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1B" w:rsidRDefault="006E39C0" w:rsidP="00D5031B">
      <w:pPr>
        <w:pStyle w:val="1"/>
        <w:jc w:val="center"/>
      </w:pPr>
      <w:r>
        <w:rPr>
          <w:noProof/>
          <w:lang w:eastAsia="ru-RU"/>
        </w:rPr>
        <w:drawing>
          <wp:inline distT="0" distB="0" distL="0" distR="0">
            <wp:extent cx="1781175" cy="742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mage.gif"/>
                    <pic:cNvPicPr/>
                  </pic:nvPicPr>
                  <pic:blipFill>
                    <a:blip r:embed="rId5">
                      <a:extLst>
                        <a:ext uri="{28A0092B-C50C-407E-A947-70E740481C1C}">
                          <a14:useLocalDpi xmlns:a14="http://schemas.microsoft.com/office/drawing/2010/main" val="0"/>
                        </a:ext>
                      </a:extLst>
                    </a:blip>
                    <a:stretch>
                      <a:fillRect/>
                    </a:stretch>
                  </pic:blipFill>
                  <pic:spPr>
                    <a:xfrm>
                      <a:off x="0" y="0"/>
                      <a:ext cx="1781175" cy="742950"/>
                    </a:xfrm>
                    <a:prstGeom prst="rect">
                      <a:avLst/>
                    </a:prstGeom>
                  </pic:spPr>
                </pic:pic>
              </a:graphicData>
            </a:graphic>
          </wp:inline>
        </w:drawing>
      </w:r>
    </w:p>
    <w:p w:rsidR="00D5031B" w:rsidRPr="00D671DD" w:rsidRDefault="006E39C0" w:rsidP="00D5031B">
      <w:pPr>
        <w:pStyle w:val="1"/>
        <w:jc w:val="center"/>
        <w:outlineLvl w:val="0"/>
        <w:rPr>
          <w:rFonts w:ascii="Arial" w:hAnsi="Arial" w:cs="Arial"/>
          <w:b/>
          <w:lang w:val="en-US"/>
        </w:rPr>
      </w:pPr>
      <w:r w:rsidRPr="00D671DD">
        <w:rPr>
          <w:rFonts w:ascii="Arial" w:hAnsi="Arial" w:cs="Arial"/>
          <w:b/>
          <w:lang w:val="en-US"/>
        </w:rPr>
        <w:t>OAO NK RUSSNEFT PRESS-</w:t>
      </w:r>
      <w:r w:rsidR="00D671DD">
        <w:rPr>
          <w:rFonts w:ascii="Arial" w:hAnsi="Arial" w:cs="Arial"/>
          <w:b/>
          <w:lang w:val="en-US"/>
        </w:rPr>
        <w:t>OFFICE</w:t>
      </w:r>
      <w:r w:rsidRPr="00D671DD">
        <w:rPr>
          <w:rFonts w:ascii="Arial" w:hAnsi="Arial" w:cs="Arial"/>
          <w:b/>
          <w:lang w:val="en-US"/>
        </w:rPr>
        <w:t xml:space="preserve"> </w:t>
      </w:r>
      <w:r w:rsidR="00D5031B">
        <w:rPr>
          <w:noProof/>
          <w:lang w:eastAsia="ru-RU"/>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635" cy="635"/>
            <wp:effectExtent l="0" t="0" r="0" b="0"/>
            <wp:wrapTopAndBottom/>
            <wp:docPr id="2" name="Рисунок 2" descr="cid:image001.png@01C145ED.A904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145ED.A904E300"/>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p>
    <w:p w:rsidR="00D5031B" w:rsidRPr="006E39C0" w:rsidRDefault="006E39C0" w:rsidP="00D5031B">
      <w:pPr>
        <w:pStyle w:val="1"/>
        <w:jc w:val="center"/>
        <w:outlineLvl w:val="0"/>
        <w:rPr>
          <w:rFonts w:ascii="Arial" w:hAnsi="Arial" w:cs="Times New Roman"/>
          <w:b/>
          <w:lang w:val="en-US"/>
        </w:rPr>
      </w:pPr>
      <w:r>
        <w:rPr>
          <w:rFonts w:ascii="Arial" w:hAnsi="Arial"/>
          <w:b/>
          <w:lang w:val="en-US"/>
        </w:rPr>
        <w:t>PRESS 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3"/>
      </w:tblGrid>
      <w:tr w:rsidR="00D5031B" w:rsidRPr="00D671DD" w:rsidTr="00733799">
        <w:trPr>
          <w:trHeight w:val="1280"/>
        </w:trPr>
        <w:tc>
          <w:tcPr>
            <w:tcW w:w="4798" w:type="dxa"/>
            <w:tcBorders>
              <w:top w:val="single" w:sz="4" w:space="0" w:color="auto"/>
              <w:left w:val="single" w:sz="4" w:space="0" w:color="auto"/>
              <w:bottom w:val="single" w:sz="4" w:space="0" w:color="auto"/>
              <w:right w:val="single" w:sz="4" w:space="0" w:color="auto"/>
            </w:tcBorders>
            <w:hideMark/>
          </w:tcPr>
          <w:p w:rsidR="00D5031B" w:rsidRDefault="00D671DD">
            <w:pPr>
              <w:rPr>
                <w:rFonts w:ascii="Arial" w:hAnsi="Arial" w:cs="Arial"/>
                <w:b/>
                <w:lang w:val="it-IT"/>
              </w:rPr>
            </w:pPr>
            <w:r>
              <w:rPr>
                <w:rFonts w:ascii="Arial" w:hAnsi="Arial" w:cs="Arial"/>
                <w:b/>
                <w:lang w:val="en-US"/>
              </w:rPr>
              <w:t>Tel</w:t>
            </w:r>
            <w:r w:rsidR="00D5031B">
              <w:rPr>
                <w:rFonts w:ascii="Arial" w:hAnsi="Arial" w:cs="Arial"/>
                <w:b/>
                <w:lang w:val="it-IT"/>
              </w:rPr>
              <w:t>.:   (495) 411-63-24; (495) 411-63-21</w:t>
            </w:r>
          </w:p>
          <w:p w:rsidR="00D5031B" w:rsidRDefault="00D671DD">
            <w:pPr>
              <w:rPr>
                <w:rFonts w:ascii="Arial" w:hAnsi="Arial" w:cs="Arial"/>
                <w:b/>
                <w:lang w:val="it-IT"/>
              </w:rPr>
            </w:pPr>
            <w:r>
              <w:rPr>
                <w:rFonts w:ascii="Arial" w:hAnsi="Arial" w:cs="Arial"/>
                <w:b/>
                <w:lang w:val="en-US"/>
              </w:rPr>
              <w:t>Fax</w:t>
            </w:r>
            <w:r w:rsidR="00D5031B">
              <w:rPr>
                <w:rFonts w:ascii="Arial" w:hAnsi="Arial" w:cs="Arial"/>
                <w:b/>
                <w:lang w:val="it-IT"/>
              </w:rPr>
              <w:t xml:space="preserve">: (495) 411-63-19 </w:t>
            </w:r>
          </w:p>
          <w:p w:rsidR="00D5031B" w:rsidRDefault="00D5031B">
            <w:pPr>
              <w:rPr>
                <w:rFonts w:ascii="Arial" w:hAnsi="Arial" w:cs="Arial"/>
                <w:b/>
                <w:lang w:val="it-IT"/>
              </w:rPr>
            </w:pPr>
            <w:r>
              <w:rPr>
                <w:rFonts w:ascii="Arial" w:hAnsi="Arial" w:cs="Arial"/>
                <w:b/>
                <w:lang w:val="it-IT"/>
              </w:rPr>
              <w:t>E-mail: pr@russneft.ru</w:t>
            </w:r>
          </w:p>
          <w:p w:rsidR="00D5031B" w:rsidRPr="00D671DD" w:rsidRDefault="00A97972">
            <w:pPr>
              <w:rPr>
                <w:lang w:val="en-US"/>
              </w:rPr>
            </w:pPr>
            <w:hyperlink r:id="rId7" w:history="1">
              <w:r w:rsidR="00D5031B" w:rsidRPr="00D671DD">
                <w:rPr>
                  <w:rStyle w:val="a3"/>
                  <w:rFonts w:ascii="Arial" w:hAnsi="Arial" w:cs="Arial"/>
                  <w:b/>
                  <w:lang w:val="en-US"/>
                </w:rPr>
                <w:t>www.russneft.ru</w:t>
              </w:r>
            </w:hyperlink>
          </w:p>
        </w:tc>
        <w:tc>
          <w:tcPr>
            <w:tcW w:w="4773" w:type="dxa"/>
            <w:tcBorders>
              <w:top w:val="single" w:sz="4" w:space="0" w:color="auto"/>
              <w:left w:val="single" w:sz="4" w:space="0" w:color="auto"/>
              <w:bottom w:val="single" w:sz="4" w:space="0" w:color="auto"/>
              <w:right w:val="single" w:sz="4" w:space="0" w:color="auto"/>
            </w:tcBorders>
            <w:hideMark/>
          </w:tcPr>
          <w:p w:rsidR="00D671DD" w:rsidRPr="00D671DD" w:rsidRDefault="008A2882" w:rsidP="00D671DD">
            <w:pPr>
              <w:rPr>
                <w:rFonts w:ascii="Arial" w:hAnsi="Arial" w:cs="Arial"/>
                <w:lang w:val="en-US"/>
              </w:rPr>
            </w:pPr>
            <w:r>
              <w:rPr>
                <w:rFonts w:ascii="Arial" w:hAnsi="Arial" w:cs="Arial"/>
                <w:b/>
                <w:lang w:val="en-US"/>
              </w:rPr>
              <w:t>u</w:t>
            </w:r>
            <w:r w:rsidR="00D671DD">
              <w:rPr>
                <w:rFonts w:ascii="Arial" w:hAnsi="Arial" w:cs="Arial"/>
                <w:b/>
                <w:lang w:val="en-US"/>
              </w:rPr>
              <w:t xml:space="preserve">l. </w:t>
            </w:r>
            <w:proofErr w:type="spellStart"/>
            <w:r w:rsidR="00D671DD">
              <w:rPr>
                <w:rFonts w:ascii="Arial" w:hAnsi="Arial" w:cs="Arial"/>
                <w:b/>
                <w:lang w:val="en-US"/>
              </w:rPr>
              <w:t>Pyatnitskaya</w:t>
            </w:r>
            <w:proofErr w:type="spellEnd"/>
            <w:r w:rsidR="00D671DD">
              <w:rPr>
                <w:rFonts w:ascii="Arial" w:hAnsi="Arial" w:cs="Arial"/>
                <w:b/>
                <w:lang w:val="en-US"/>
              </w:rPr>
              <w:t xml:space="preserve"> 69, </w:t>
            </w:r>
            <w:r w:rsidR="00D5031B" w:rsidRPr="00D671DD">
              <w:rPr>
                <w:rFonts w:ascii="Arial" w:hAnsi="Arial" w:cs="Arial"/>
                <w:b/>
                <w:lang w:val="en-US"/>
              </w:rPr>
              <w:t xml:space="preserve">115054, </w:t>
            </w:r>
            <w:r w:rsidR="00D671DD">
              <w:rPr>
                <w:rFonts w:ascii="Arial" w:hAnsi="Arial" w:cs="Arial"/>
                <w:b/>
                <w:lang w:val="en-US"/>
              </w:rPr>
              <w:t>Moscow</w:t>
            </w:r>
          </w:p>
          <w:p w:rsidR="00D5031B" w:rsidRPr="00D671DD" w:rsidRDefault="00D5031B">
            <w:pPr>
              <w:rPr>
                <w:rFonts w:ascii="Arial" w:hAnsi="Arial" w:cs="Arial"/>
                <w:lang w:val="en-US"/>
              </w:rPr>
            </w:pPr>
          </w:p>
          <w:p w:rsidR="00D5031B" w:rsidRPr="00D671DD" w:rsidRDefault="00D5031B">
            <w:pPr>
              <w:rPr>
                <w:lang w:val="en-US"/>
              </w:rPr>
            </w:pPr>
            <w:r w:rsidRPr="00D671DD">
              <w:rPr>
                <w:lang w:val="en-US"/>
              </w:rPr>
              <w:t xml:space="preserve"> </w:t>
            </w:r>
          </w:p>
        </w:tc>
      </w:tr>
    </w:tbl>
    <w:p w:rsidR="00D671DD" w:rsidRPr="00D671DD" w:rsidRDefault="00D671DD" w:rsidP="00ED6CDC">
      <w:pPr>
        <w:rPr>
          <w:rFonts w:ascii="Arial" w:hAnsi="Arial" w:cs="Arial"/>
          <w:b/>
          <w:color w:val="000000"/>
          <w:sz w:val="28"/>
          <w:szCs w:val="28"/>
          <w:lang w:val="en-US"/>
        </w:rPr>
      </w:pPr>
      <w:r w:rsidRPr="00D671DD">
        <w:rPr>
          <w:rFonts w:ascii="Arial" w:hAnsi="Arial" w:cs="Arial"/>
          <w:b/>
          <w:color w:val="000000"/>
          <w:sz w:val="28"/>
          <w:szCs w:val="28"/>
          <w:lang w:val="en-US"/>
        </w:rPr>
        <w:t xml:space="preserve"> </w:t>
      </w:r>
    </w:p>
    <w:p w:rsidR="003B484D" w:rsidRPr="00D671DD" w:rsidRDefault="003B484D" w:rsidP="003B484D">
      <w:pPr>
        <w:spacing w:line="380" w:lineRule="atLeast"/>
        <w:ind w:firstLine="708"/>
        <w:jc w:val="both"/>
        <w:rPr>
          <w:rFonts w:ascii="Tahoma" w:hAnsi="Tahoma" w:cs="Tahoma"/>
          <w:lang w:val="en-US"/>
        </w:rPr>
      </w:pPr>
    </w:p>
    <w:p w:rsidR="00ED6CDC" w:rsidRPr="00ED6CDC" w:rsidRDefault="00ED6CDC" w:rsidP="00ED6CDC">
      <w:pPr>
        <w:keepNext/>
        <w:widowControl w:val="0"/>
        <w:shd w:val="clear" w:color="auto" w:fill="FFFFFF"/>
        <w:tabs>
          <w:tab w:val="left" w:pos="7200"/>
          <w:tab w:val="left" w:leader="underscore" w:pos="7670"/>
          <w:tab w:val="left" w:leader="underscore" w:pos="8942"/>
        </w:tabs>
        <w:autoSpaceDE w:val="0"/>
        <w:autoSpaceDN w:val="0"/>
        <w:adjustRightInd w:val="0"/>
        <w:spacing w:before="264" w:line="276" w:lineRule="auto"/>
        <w:jc w:val="center"/>
        <w:outlineLvl w:val="0"/>
        <w:rPr>
          <w:b/>
          <w:color w:val="000000"/>
          <w:sz w:val="32"/>
          <w:szCs w:val="32"/>
          <w:lang w:val="en-US"/>
        </w:rPr>
      </w:pPr>
      <w:r>
        <w:rPr>
          <w:b/>
          <w:color w:val="000000"/>
          <w:sz w:val="32"/>
          <w:szCs w:val="32"/>
          <w:lang w:val="en-US"/>
        </w:rPr>
        <w:t>PRESS-RELEA</w:t>
      </w:r>
      <w:bookmarkStart w:id="0" w:name="_GoBack"/>
      <w:bookmarkEnd w:id="0"/>
      <w:r>
        <w:rPr>
          <w:b/>
          <w:color w:val="000000"/>
          <w:sz w:val="32"/>
          <w:szCs w:val="32"/>
          <w:lang w:val="en-US"/>
        </w:rPr>
        <w:t>SE</w:t>
      </w:r>
    </w:p>
    <w:p w:rsidR="008F6E03" w:rsidRPr="008F6E03" w:rsidRDefault="008F6E03" w:rsidP="008F6E03">
      <w:pPr>
        <w:snapToGrid w:val="0"/>
        <w:spacing w:before="100" w:line="360" w:lineRule="auto"/>
        <w:jc w:val="center"/>
        <w:rPr>
          <w:b/>
          <w:bCs/>
          <w:color w:val="000000"/>
          <w:sz w:val="30"/>
          <w:szCs w:val="30"/>
        </w:rPr>
      </w:pPr>
      <w:proofErr w:type="spellStart"/>
      <w:r w:rsidRPr="008F6E03">
        <w:rPr>
          <w:b/>
          <w:bCs/>
          <w:color w:val="000000"/>
          <w:sz w:val="30"/>
          <w:szCs w:val="30"/>
        </w:rPr>
        <w:t>December</w:t>
      </w:r>
      <w:proofErr w:type="spellEnd"/>
      <w:r w:rsidRPr="008F6E03">
        <w:rPr>
          <w:b/>
          <w:bCs/>
          <w:color w:val="000000"/>
          <w:sz w:val="30"/>
          <w:szCs w:val="30"/>
        </w:rPr>
        <w:t xml:space="preserve"> 23, 2014 </w:t>
      </w:r>
    </w:p>
    <w:p w:rsidR="008F6E03" w:rsidRPr="008F6E03" w:rsidRDefault="008F6E03" w:rsidP="008F6E03">
      <w:pPr>
        <w:jc w:val="center"/>
        <w:rPr>
          <w:b/>
          <w:bCs/>
          <w:color w:val="000000"/>
          <w:sz w:val="30"/>
          <w:szCs w:val="30"/>
          <w:lang w:val="en-US"/>
        </w:rPr>
      </w:pPr>
      <w:r w:rsidRPr="008F6E03">
        <w:rPr>
          <w:b/>
          <w:bCs/>
          <w:color w:val="000000"/>
          <w:sz w:val="30"/>
          <w:szCs w:val="30"/>
          <w:lang w:val="en-US"/>
        </w:rPr>
        <w:t xml:space="preserve">Mikhail </w:t>
      </w:r>
      <w:proofErr w:type="spellStart"/>
      <w:r w:rsidRPr="008F6E03">
        <w:rPr>
          <w:b/>
          <w:bCs/>
          <w:color w:val="000000"/>
          <w:sz w:val="30"/>
          <w:szCs w:val="30"/>
          <w:lang w:val="en-US"/>
        </w:rPr>
        <w:t>Gutse</w:t>
      </w:r>
      <w:r>
        <w:rPr>
          <w:b/>
          <w:bCs/>
          <w:color w:val="000000"/>
          <w:sz w:val="30"/>
          <w:szCs w:val="30"/>
          <w:lang w:val="en-US"/>
        </w:rPr>
        <w:t>riev</w:t>
      </w:r>
      <w:proofErr w:type="spellEnd"/>
      <w:r>
        <w:rPr>
          <w:b/>
          <w:bCs/>
          <w:color w:val="000000"/>
          <w:sz w:val="30"/>
          <w:szCs w:val="30"/>
          <w:lang w:val="en-US"/>
        </w:rPr>
        <w:t xml:space="preserve">, OAO NK </w:t>
      </w:r>
      <w:proofErr w:type="spellStart"/>
      <w:r>
        <w:rPr>
          <w:b/>
          <w:bCs/>
          <w:color w:val="000000"/>
          <w:sz w:val="30"/>
          <w:szCs w:val="30"/>
          <w:lang w:val="en-US"/>
        </w:rPr>
        <w:t>RussNeft</w:t>
      </w:r>
      <w:proofErr w:type="spellEnd"/>
      <w:r>
        <w:rPr>
          <w:b/>
          <w:bCs/>
          <w:color w:val="000000"/>
          <w:sz w:val="30"/>
          <w:szCs w:val="30"/>
          <w:lang w:val="en-US"/>
        </w:rPr>
        <w:t xml:space="preserve"> President, </w:t>
      </w:r>
      <w:r w:rsidRPr="008F6E03">
        <w:rPr>
          <w:b/>
          <w:bCs/>
          <w:color w:val="000000"/>
          <w:sz w:val="30"/>
          <w:szCs w:val="30"/>
          <w:lang w:val="en-US"/>
        </w:rPr>
        <w:t xml:space="preserve">was honored with </w:t>
      </w:r>
      <w:r w:rsidRPr="008F6E03">
        <w:rPr>
          <w:b/>
          <w:bCs/>
          <w:i/>
          <w:color w:val="000000"/>
          <w:sz w:val="30"/>
          <w:szCs w:val="30"/>
          <w:lang w:val="en-US"/>
        </w:rPr>
        <w:t>Philanthropist of the Year</w:t>
      </w:r>
      <w:r w:rsidRPr="008F6E03">
        <w:rPr>
          <w:b/>
          <w:bCs/>
          <w:color w:val="000000"/>
          <w:sz w:val="30"/>
          <w:szCs w:val="30"/>
          <w:lang w:val="en-US"/>
        </w:rPr>
        <w:t xml:space="preserve"> national award.</w:t>
      </w:r>
    </w:p>
    <w:p w:rsidR="00ED6CDC" w:rsidRPr="00ED6CDC" w:rsidRDefault="00ED6CDC" w:rsidP="00ED6CDC">
      <w:pPr>
        <w:widowControl w:val="0"/>
        <w:shd w:val="clear" w:color="auto" w:fill="FFFFFF"/>
        <w:autoSpaceDE w:val="0"/>
        <w:autoSpaceDN w:val="0"/>
        <w:adjustRightInd w:val="0"/>
        <w:spacing w:line="276" w:lineRule="auto"/>
        <w:jc w:val="both"/>
        <w:rPr>
          <w:sz w:val="32"/>
          <w:szCs w:val="32"/>
          <w:lang w:val="en-US"/>
        </w:rPr>
      </w:pPr>
    </w:p>
    <w:p w:rsidR="008F6E03" w:rsidRPr="008F6E03" w:rsidRDefault="008F6E03" w:rsidP="008F6E03">
      <w:pPr>
        <w:ind w:firstLine="708"/>
        <w:jc w:val="both"/>
        <w:rPr>
          <w:sz w:val="28"/>
          <w:szCs w:val="28"/>
          <w:lang w:val="en-US"/>
        </w:rPr>
      </w:pPr>
      <w:r w:rsidRPr="008F6E03">
        <w:rPr>
          <w:sz w:val="28"/>
          <w:szCs w:val="28"/>
          <w:lang w:val="en-US"/>
        </w:rPr>
        <w:t xml:space="preserve">Mikhail </w:t>
      </w:r>
      <w:proofErr w:type="spellStart"/>
      <w:r w:rsidRPr="008F6E03">
        <w:rPr>
          <w:sz w:val="28"/>
          <w:szCs w:val="28"/>
          <w:lang w:val="en-US"/>
        </w:rPr>
        <w:t>Gutseriev</w:t>
      </w:r>
      <w:proofErr w:type="spellEnd"/>
      <w:r w:rsidRPr="008F6E03">
        <w:rPr>
          <w:sz w:val="28"/>
          <w:szCs w:val="28"/>
          <w:lang w:val="en-US"/>
        </w:rPr>
        <w:t xml:space="preserve">, OAO NK </w:t>
      </w:r>
      <w:proofErr w:type="spellStart"/>
      <w:r w:rsidRPr="008F6E03">
        <w:rPr>
          <w:sz w:val="28"/>
          <w:szCs w:val="28"/>
          <w:lang w:val="en-US"/>
        </w:rPr>
        <w:t>RussNeft</w:t>
      </w:r>
      <w:proofErr w:type="spellEnd"/>
      <w:r w:rsidRPr="008F6E03">
        <w:rPr>
          <w:sz w:val="28"/>
          <w:szCs w:val="28"/>
          <w:lang w:val="en-US"/>
        </w:rPr>
        <w:t xml:space="preserve"> President was honored with </w:t>
      </w:r>
      <w:proofErr w:type="spellStart"/>
      <w:r w:rsidRPr="008F6E03">
        <w:rPr>
          <w:sz w:val="28"/>
          <w:szCs w:val="28"/>
          <w:lang w:val="en-US"/>
        </w:rPr>
        <w:t>Philantropist</w:t>
      </w:r>
      <w:proofErr w:type="spellEnd"/>
      <w:r w:rsidRPr="008F6E03">
        <w:rPr>
          <w:sz w:val="28"/>
          <w:szCs w:val="28"/>
          <w:lang w:val="en-US"/>
        </w:rPr>
        <w:t xml:space="preserve"> of the Year national award.</w:t>
      </w:r>
    </w:p>
    <w:p w:rsidR="008F6E03" w:rsidRPr="008F6E03" w:rsidRDefault="008F6E03" w:rsidP="008F6E03">
      <w:pPr>
        <w:jc w:val="both"/>
        <w:rPr>
          <w:sz w:val="28"/>
          <w:szCs w:val="28"/>
          <w:lang w:val="en-US"/>
        </w:rPr>
      </w:pPr>
    </w:p>
    <w:p w:rsidR="008F6E03" w:rsidRPr="008F6E03" w:rsidRDefault="008F6E03" w:rsidP="008F6E03">
      <w:pPr>
        <w:ind w:firstLine="708"/>
        <w:jc w:val="both"/>
        <w:rPr>
          <w:sz w:val="28"/>
          <w:szCs w:val="28"/>
          <w:lang w:val="en-US"/>
        </w:rPr>
      </w:pPr>
      <w:r w:rsidRPr="008F6E03">
        <w:rPr>
          <w:sz w:val="28"/>
          <w:szCs w:val="28"/>
          <w:lang w:val="en-US"/>
        </w:rPr>
        <w:t>The award established by the Ministry of Culture of the Russian Federation is given for the support and financial aid provided to the projects which significantly influenced the development of culture and art in the regions of the Russian Federation.</w:t>
      </w:r>
    </w:p>
    <w:p w:rsidR="008F6E03" w:rsidRPr="008F6E03" w:rsidRDefault="008F6E03" w:rsidP="008F6E03">
      <w:pPr>
        <w:jc w:val="both"/>
        <w:rPr>
          <w:sz w:val="28"/>
          <w:szCs w:val="28"/>
          <w:lang w:val="en-US"/>
        </w:rPr>
      </w:pPr>
    </w:p>
    <w:p w:rsidR="008F6E03" w:rsidRPr="008F6E03" w:rsidRDefault="008F6E03" w:rsidP="008F6E03">
      <w:pPr>
        <w:ind w:firstLine="708"/>
        <w:jc w:val="both"/>
        <w:rPr>
          <w:sz w:val="28"/>
          <w:szCs w:val="28"/>
          <w:lang w:val="en-US"/>
        </w:rPr>
      </w:pPr>
      <w:r w:rsidRPr="008F6E03">
        <w:rPr>
          <w:sz w:val="28"/>
          <w:szCs w:val="28"/>
          <w:lang w:val="en-US"/>
        </w:rPr>
        <w:t xml:space="preserve">The recipients of the Award proposed by the Constituent Territories of the </w:t>
      </w:r>
      <w:proofErr w:type="gramStart"/>
      <w:r w:rsidRPr="008F6E03">
        <w:rPr>
          <w:sz w:val="28"/>
          <w:szCs w:val="28"/>
          <w:lang w:val="en-US"/>
        </w:rPr>
        <w:t>Federation,</w:t>
      </w:r>
      <w:proofErr w:type="gramEnd"/>
      <w:r w:rsidRPr="008F6E03">
        <w:rPr>
          <w:sz w:val="28"/>
          <w:szCs w:val="28"/>
          <w:lang w:val="en-US"/>
        </w:rPr>
        <w:t xml:space="preserve"> were determined by the Council of Experts by the Ministry of Culture. </w:t>
      </w:r>
    </w:p>
    <w:p w:rsidR="008F6E03" w:rsidRPr="008F6E03" w:rsidRDefault="008F6E03" w:rsidP="008F6E03">
      <w:pPr>
        <w:jc w:val="both"/>
        <w:rPr>
          <w:sz w:val="28"/>
          <w:szCs w:val="28"/>
          <w:lang w:val="en-US"/>
        </w:rPr>
      </w:pPr>
      <w:r w:rsidRPr="008F6E03">
        <w:rPr>
          <w:sz w:val="28"/>
          <w:szCs w:val="28"/>
          <w:lang w:val="en-US"/>
        </w:rPr>
        <w:t xml:space="preserve">Comprehensive contribution of </w:t>
      </w:r>
      <w:r>
        <w:rPr>
          <w:sz w:val="28"/>
          <w:szCs w:val="28"/>
          <w:lang w:val="en-US"/>
        </w:rPr>
        <w:t xml:space="preserve">Mikhail </w:t>
      </w:r>
      <w:proofErr w:type="spellStart"/>
      <w:r w:rsidRPr="008F6E03">
        <w:rPr>
          <w:sz w:val="28"/>
          <w:szCs w:val="28"/>
          <w:lang w:val="en-US"/>
        </w:rPr>
        <w:t>Gutseriev</w:t>
      </w:r>
      <w:proofErr w:type="spellEnd"/>
      <w:r w:rsidRPr="008F6E03">
        <w:rPr>
          <w:sz w:val="28"/>
          <w:szCs w:val="28"/>
          <w:lang w:val="en-US"/>
        </w:rPr>
        <w:t xml:space="preserve"> into implementation of the charitable programs targeted at the revival of traditions of the national culture and their development was highlighted at the solemn award ceremony in Moscow which was attended by V. </w:t>
      </w:r>
      <w:proofErr w:type="spellStart"/>
      <w:r w:rsidRPr="008F6E03">
        <w:rPr>
          <w:sz w:val="28"/>
          <w:szCs w:val="28"/>
          <w:lang w:val="en-US"/>
        </w:rPr>
        <w:t>Matviyenko</w:t>
      </w:r>
      <w:proofErr w:type="spellEnd"/>
      <w:r w:rsidRPr="008F6E03">
        <w:rPr>
          <w:sz w:val="28"/>
          <w:szCs w:val="28"/>
          <w:lang w:val="en-US"/>
        </w:rPr>
        <w:t xml:space="preserve">, the Chairman of the Federal Council of the Federal Assembly, V. </w:t>
      </w:r>
      <w:proofErr w:type="spellStart"/>
      <w:r w:rsidRPr="008F6E03">
        <w:rPr>
          <w:sz w:val="28"/>
          <w:szCs w:val="28"/>
          <w:lang w:val="en-US"/>
        </w:rPr>
        <w:t>Medinsky</w:t>
      </w:r>
      <w:proofErr w:type="spellEnd"/>
      <w:r w:rsidRPr="008F6E03">
        <w:rPr>
          <w:sz w:val="28"/>
          <w:szCs w:val="28"/>
          <w:lang w:val="en-US"/>
        </w:rPr>
        <w:t>, Minister of Culture of the Russian Federation.</w:t>
      </w:r>
    </w:p>
    <w:p w:rsidR="008F6E03" w:rsidRPr="008F6E03" w:rsidRDefault="008F6E03" w:rsidP="008F6E03">
      <w:pPr>
        <w:jc w:val="both"/>
        <w:rPr>
          <w:sz w:val="28"/>
          <w:szCs w:val="28"/>
          <w:lang w:val="en-US"/>
        </w:rPr>
      </w:pPr>
    </w:p>
    <w:p w:rsidR="008F6E03" w:rsidRPr="008F6E03" w:rsidRDefault="008F6E03" w:rsidP="008F6E03">
      <w:pPr>
        <w:ind w:firstLine="708"/>
        <w:jc w:val="both"/>
        <w:rPr>
          <w:sz w:val="28"/>
          <w:szCs w:val="28"/>
          <w:lang w:val="en-US"/>
        </w:rPr>
      </w:pPr>
      <w:r w:rsidRPr="008F6E03">
        <w:rPr>
          <w:sz w:val="28"/>
          <w:szCs w:val="28"/>
          <w:lang w:val="en-US"/>
        </w:rPr>
        <w:t xml:space="preserve">The significant role of OAO NK </w:t>
      </w:r>
      <w:proofErr w:type="spellStart"/>
      <w:r w:rsidRPr="008F6E03">
        <w:rPr>
          <w:sz w:val="28"/>
          <w:szCs w:val="28"/>
          <w:lang w:val="en-US"/>
        </w:rPr>
        <w:t>RussNeft</w:t>
      </w:r>
      <w:proofErr w:type="spellEnd"/>
      <w:r w:rsidRPr="008F6E03">
        <w:rPr>
          <w:sz w:val="28"/>
          <w:szCs w:val="28"/>
          <w:lang w:val="en-US"/>
        </w:rPr>
        <w:t xml:space="preserve"> President in implementing the projects at the territory of Saratov region was also pointed out.</w:t>
      </w:r>
    </w:p>
    <w:p w:rsidR="008F6E03" w:rsidRPr="008F6E03" w:rsidRDefault="008F6E03" w:rsidP="008F6E03">
      <w:pPr>
        <w:jc w:val="both"/>
        <w:rPr>
          <w:sz w:val="28"/>
          <w:szCs w:val="28"/>
          <w:lang w:val="en-US"/>
        </w:rPr>
      </w:pPr>
    </w:p>
    <w:p w:rsidR="008F6E03" w:rsidRPr="008F6E03" w:rsidRDefault="008F6E03" w:rsidP="008F6E03">
      <w:pPr>
        <w:ind w:firstLine="708"/>
        <w:jc w:val="both"/>
        <w:rPr>
          <w:sz w:val="28"/>
          <w:szCs w:val="28"/>
          <w:lang w:val="en-US"/>
        </w:rPr>
      </w:pPr>
      <w:r w:rsidRPr="008F6E03">
        <w:rPr>
          <w:sz w:val="28"/>
          <w:szCs w:val="28"/>
          <w:lang w:val="en-US"/>
        </w:rPr>
        <w:t xml:space="preserve">The major events in the region were performed in 2014 with the support of the philanthropist, involving the second international contest named after S. </w:t>
      </w:r>
      <w:proofErr w:type="spellStart"/>
      <w:r w:rsidRPr="008F6E03">
        <w:rPr>
          <w:sz w:val="28"/>
          <w:szCs w:val="28"/>
          <w:lang w:val="en-US"/>
        </w:rPr>
        <w:t>Knushevitsky</w:t>
      </w:r>
      <w:proofErr w:type="spellEnd"/>
      <w:r w:rsidRPr="008F6E03">
        <w:rPr>
          <w:sz w:val="28"/>
          <w:szCs w:val="28"/>
          <w:lang w:val="en-US"/>
        </w:rPr>
        <w:t xml:space="preserve">, theater festival named after </w:t>
      </w:r>
      <w:proofErr w:type="spellStart"/>
      <w:r w:rsidRPr="008F6E03">
        <w:rPr>
          <w:sz w:val="28"/>
          <w:szCs w:val="28"/>
          <w:lang w:val="en-US"/>
        </w:rPr>
        <w:t>O.Yankovsky</w:t>
      </w:r>
      <w:proofErr w:type="spellEnd"/>
      <w:r w:rsidRPr="008F6E03">
        <w:rPr>
          <w:sz w:val="28"/>
          <w:szCs w:val="28"/>
          <w:lang w:val="en-US"/>
        </w:rPr>
        <w:t>, festival of folk achievements, musicals at the scene of Saratov philharmonic society, interregional school of arts for the gifted children The Volga Rainbow -2014, plain air of the young artists.</w:t>
      </w:r>
    </w:p>
    <w:p w:rsidR="008F6E03" w:rsidRPr="008F6E03" w:rsidRDefault="008F6E03" w:rsidP="008F6E03">
      <w:pPr>
        <w:jc w:val="both"/>
        <w:rPr>
          <w:sz w:val="28"/>
          <w:szCs w:val="28"/>
          <w:lang w:val="en-US"/>
        </w:rPr>
      </w:pPr>
    </w:p>
    <w:p w:rsidR="003B484D" w:rsidRPr="008F6E03" w:rsidRDefault="008F6E03" w:rsidP="008F6E03">
      <w:pPr>
        <w:spacing w:line="380" w:lineRule="atLeast"/>
        <w:ind w:firstLine="708"/>
        <w:jc w:val="both"/>
        <w:rPr>
          <w:rFonts w:ascii="Tahoma" w:hAnsi="Tahoma" w:cs="Tahoma"/>
          <w:lang w:val="en-US"/>
        </w:rPr>
      </w:pPr>
      <w:r w:rsidRPr="008F6E03">
        <w:rPr>
          <w:sz w:val="28"/>
          <w:szCs w:val="28"/>
          <w:lang w:val="en-US"/>
        </w:rPr>
        <w:lastRenderedPageBreak/>
        <w:t xml:space="preserve"> It is worth mentioning the support of the head of </w:t>
      </w:r>
      <w:proofErr w:type="spellStart"/>
      <w:r w:rsidRPr="008F6E03">
        <w:rPr>
          <w:sz w:val="28"/>
          <w:szCs w:val="28"/>
          <w:lang w:val="en-US"/>
        </w:rPr>
        <w:t>RussNeft</w:t>
      </w:r>
      <w:proofErr w:type="spellEnd"/>
      <w:r w:rsidRPr="008F6E03">
        <w:rPr>
          <w:sz w:val="28"/>
          <w:szCs w:val="28"/>
          <w:lang w:val="en-US"/>
        </w:rPr>
        <w:t xml:space="preserve"> in reconstruction and equipping the cultural objects of the region in particular the campus of the College of Arts and recreation houses in the villages.</w:t>
      </w:r>
    </w:p>
    <w:p w:rsidR="00D5031B" w:rsidRPr="00F41D7F" w:rsidRDefault="00D5031B" w:rsidP="00733799">
      <w:pPr>
        <w:pStyle w:val="1"/>
        <w:spacing w:line="380" w:lineRule="atLeast"/>
        <w:jc w:val="center"/>
        <w:rPr>
          <w:rFonts w:ascii="Arial" w:hAnsi="Arial"/>
          <w:b/>
          <w:szCs w:val="24"/>
          <w:lang w:val="en-US"/>
        </w:rPr>
      </w:pPr>
    </w:p>
    <w:p w:rsidR="00733799" w:rsidRPr="00D671DD" w:rsidRDefault="00D671DD" w:rsidP="00733799">
      <w:pPr>
        <w:spacing w:after="120" w:line="240" w:lineRule="atLeast"/>
        <w:ind w:left="4536" w:right="-143"/>
        <w:rPr>
          <w:rFonts w:ascii="Arial" w:hAnsi="Arial" w:cs="Arial"/>
          <w:b/>
          <w:bCs/>
          <w:sz w:val="22"/>
          <w:szCs w:val="22"/>
          <w:lang w:val="en-US"/>
        </w:rPr>
      </w:pPr>
      <w:r>
        <w:rPr>
          <w:rFonts w:ascii="Arial" w:hAnsi="Arial" w:cs="Arial"/>
          <w:b/>
          <w:bCs/>
          <w:sz w:val="22"/>
          <w:szCs w:val="22"/>
          <w:lang w:val="en-US"/>
        </w:rPr>
        <w:t xml:space="preserve">OAO NK </w:t>
      </w:r>
      <w:proofErr w:type="spellStart"/>
      <w:r>
        <w:rPr>
          <w:rFonts w:ascii="Arial" w:hAnsi="Arial" w:cs="Arial"/>
          <w:b/>
          <w:bCs/>
          <w:sz w:val="22"/>
          <w:szCs w:val="22"/>
          <w:lang w:val="en-US"/>
        </w:rPr>
        <w:t>RussNeft</w:t>
      </w:r>
      <w:proofErr w:type="spellEnd"/>
      <w:r>
        <w:rPr>
          <w:rFonts w:ascii="Arial" w:hAnsi="Arial" w:cs="Arial"/>
          <w:b/>
          <w:bCs/>
          <w:sz w:val="22"/>
          <w:szCs w:val="22"/>
          <w:lang w:val="en-US"/>
        </w:rPr>
        <w:t xml:space="preserve"> Press-office</w:t>
      </w:r>
    </w:p>
    <w:p w:rsidR="00D94820" w:rsidRPr="00D671DD" w:rsidRDefault="00D671DD" w:rsidP="00733799">
      <w:pPr>
        <w:spacing w:after="120" w:line="240" w:lineRule="atLeast"/>
        <w:ind w:left="4536" w:right="-143"/>
        <w:rPr>
          <w:rFonts w:ascii="Arial" w:hAnsi="Arial" w:cs="Arial"/>
          <w:b/>
          <w:bCs/>
          <w:sz w:val="22"/>
          <w:szCs w:val="22"/>
          <w:lang w:val="en-US"/>
        </w:rPr>
      </w:pPr>
      <w:r>
        <w:rPr>
          <w:rFonts w:ascii="Arial" w:hAnsi="Arial" w:cs="Arial"/>
          <w:b/>
          <w:bCs/>
          <w:sz w:val="22"/>
          <w:szCs w:val="22"/>
          <w:lang w:val="en-US"/>
        </w:rPr>
        <w:t>Tel</w:t>
      </w:r>
      <w:r w:rsidR="00D94820" w:rsidRPr="00D671DD">
        <w:rPr>
          <w:rFonts w:ascii="Arial" w:hAnsi="Arial" w:cs="Arial"/>
          <w:b/>
          <w:bCs/>
          <w:sz w:val="22"/>
          <w:szCs w:val="22"/>
          <w:lang w:val="en-US"/>
        </w:rPr>
        <w:t>.: (495) 411-63-24</w:t>
      </w:r>
      <w:proofErr w:type="gramStart"/>
      <w:r w:rsidR="00733799" w:rsidRPr="00D671DD">
        <w:rPr>
          <w:rFonts w:ascii="Arial" w:hAnsi="Arial" w:cs="Arial"/>
          <w:b/>
          <w:bCs/>
          <w:sz w:val="22"/>
          <w:szCs w:val="22"/>
          <w:lang w:val="en-US"/>
        </w:rPr>
        <w:t xml:space="preserve">,  </w:t>
      </w:r>
      <w:r>
        <w:rPr>
          <w:rFonts w:ascii="Arial" w:hAnsi="Arial" w:cs="Arial"/>
          <w:b/>
          <w:bCs/>
          <w:sz w:val="22"/>
          <w:szCs w:val="22"/>
          <w:lang w:val="en-US"/>
        </w:rPr>
        <w:t>Fax</w:t>
      </w:r>
      <w:proofErr w:type="gramEnd"/>
      <w:r w:rsidR="00D94820" w:rsidRPr="00D671DD">
        <w:rPr>
          <w:rFonts w:ascii="Arial" w:hAnsi="Arial" w:cs="Arial"/>
          <w:b/>
          <w:bCs/>
          <w:sz w:val="22"/>
          <w:szCs w:val="22"/>
          <w:lang w:val="en-US"/>
        </w:rPr>
        <w:t>: (495) 411-63-19</w:t>
      </w:r>
    </w:p>
    <w:p w:rsidR="006E0ABE" w:rsidRPr="00D671DD" w:rsidRDefault="00D94820" w:rsidP="00733799">
      <w:pPr>
        <w:spacing w:after="120" w:line="240" w:lineRule="atLeast"/>
        <w:ind w:left="4536" w:right="-143"/>
        <w:rPr>
          <w:rFonts w:ascii="Arial" w:hAnsi="Arial" w:cs="Arial"/>
          <w:b/>
          <w:bCs/>
          <w:sz w:val="22"/>
          <w:szCs w:val="22"/>
          <w:lang w:val="en-US"/>
        </w:rPr>
      </w:pPr>
      <w:r w:rsidRPr="00D671DD">
        <w:rPr>
          <w:rFonts w:ascii="Arial" w:hAnsi="Arial" w:cs="Arial"/>
          <w:b/>
          <w:bCs/>
          <w:sz w:val="22"/>
          <w:szCs w:val="22"/>
          <w:lang w:val="en-US"/>
        </w:rPr>
        <w:t>E-mail: pr@russneft.ru</w:t>
      </w:r>
    </w:p>
    <w:sectPr w:rsidR="006E0ABE" w:rsidRPr="00D671DD" w:rsidSect="0073379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1B"/>
    <w:rsid w:val="0004362C"/>
    <w:rsid w:val="00051A94"/>
    <w:rsid w:val="0012680D"/>
    <w:rsid w:val="001866A9"/>
    <w:rsid w:val="00190133"/>
    <w:rsid w:val="00267759"/>
    <w:rsid w:val="002732D2"/>
    <w:rsid w:val="002A1CEC"/>
    <w:rsid w:val="0030784C"/>
    <w:rsid w:val="003431BB"/>
    <w:rsid w:val="00354BA6"/>
    <w:rsid w:val="003870E8"/>
    <w:rsid w:val="003B484D"/>
    <w:rsid w:val="003C5FF1"/>
    <w:rsid w:val="00481B3A"/>
    <w:rsid w:val="0048511E"/>
    <w:rsid w:val="004A12C1"/>
    <w:rsid w:val="005F385A"/>
    <w:rsid w:val="0063764E"/>
    <w:rsid w:val="006E0ABE"/>
    <w:rsid w:val="006E39C0"/>
    <w:rsid w:val="00733799"/>
    <w:rsid w:val="00784D7B"/>
    <w:rsid w:val="0086614D"/>
    <w:rsid w:val="008A2882"/>
    <w:rsid w:val="008A79FD"/>
    <w:rsid w:val="008F6E03"/>
    <w:rsid w:val="0090126C"/>
    <w:rsid w:val="00934A96"/>
    <w:rsid w:val="009526E9"/>
    <w:rsid w:val="009F3128"/>
    <w:rsid w:val="00A016F7"/>
    <w:rsid w:val="00A4743F"/>
    <w:rsid w:val="00A51E58"/>
    <w:rsid w:val="00A97972"/>
    <w:rsid w:val="00AB6F87"/>
    <w:rsid w:val="00AC1D1B"/>
    <w:rsid w:val="00B5395A"/>
    <w:rsid w:val="00C62D3F"/>
    <w:rsid w:val="00D5031B"/>
    <w:rsid w:val="00D671DD"/>
    <w:rsid w:val="00D94820"/>
    <w:rsid w:val="00D97AEA"/>
    <w:rsid w:val="00EA636E"/>
    <w:rsid w:val="00EB768F"/>
    <w:rsid w:val="00EC7B39"/>
    <w:rsid w:val="00ED5F53"/>
    <w:rsid w:val="00ED6CDC"/>
    <w:rsid w:val="00F10DBB"/>
    <w:rsid w:val="00F25E10"/>
    <w:rsid w:val="00F41D7F"/>
    <w:rsid w:val="00F75C64"/>
    <w:rsid w:val="00FA4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031B"/>
    <w:rPr>
      <w:color w:val="0000FF"/>
      <w:u w:val="single"/>
    </w:rPr>
  </w:style>
  <w:style w:type="character" w:customStyle="1" w:styleId="Normal">
    <w:name w:val="Normal Знак"/>
    <w:link w:val="1"/>
    <w:locked/>
    <w:rsid w:val="00D5031B"/>
    <w:rPr>
      <w:sz w:val="24"/>
    </w:rPr>
  </w:style>
  <w:style w:type="paragraph" w:customStyle="1" w:styleId="1">
    <w:name w:val="Обычный1"/>
    <w:link w:val="Normal"/>
    <w:rsid w:val="00D5031B"/>
    <w:pPr>
      <w:snapToGrid w:val="0"/>
      <w:spacing w:before="100" w:after="100" w:line="240" w:lineRule="auto"/>
    </w:pPr>
    <w:rPr>
      <w:sz w:val="24"/>
    </w:rPr>
  </w:style>
  <w:style w:type="paragraph" w:styleId="a4">
    <w:name w:val="Balloon Text"/>
    <w:basedOn w:val="a"/>
    <w:link w:val="a5"/>
    <w:uiPriority w:val="99"/>
    <w:semiHidden/>
    <w:unhideWhenUsed/>
    <w:rsid w:val="00D5031B"/>
    <w:rPr>
      <w:rFonts w:ascii="Tahoma" w:hAnsi="Tahoma" w:cs="Tahoma"/>
      <w:sz w:val="16"/>
      <w:szCs w:val="16"/>
    </w:rPr>
  </w:style>
  <w:style w:type="character" w:customStyle="1" w:styleId="a5">
    <w:name w:val="Текст выноски Знак"/>
    <w:basedOn w:val="a0"/>
    <w:link w:val="a4"/>
    <w:uiPriority w:val="99"/>
    <w:semiHidden/>
    <w:rsid w:val="00D5031B"/>
    <w:rPr>
      <w:rFonts w:ascii="Tahoma" w:eastAsia="Times New Roman" w:hAnsi="Tahoma" w:cs="Tahoma"/>
      <w:sz w:val="16"/>
      <w:szCs w:val="16"/>
      <w:lang w:eastAsia="ru-RU"/>
    </w:rPr>
  </w:style>
  <w:style w:type="paragraph" w:styleId="a6">
    <w:name w:val="Normal (Web)"/>
    <w:basedOn w:val="a"/>
    <w:semiHidden/>
    <w:unhideWhenUsed/>
    <w:rsid w:val="00AC1D1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031B"/>
    <w:rPr>
      <w:color w:val="0000FF"/>
      <w:u w:val="single"/>
    </w:rPr>
  </w:style>
  <w:style w:type="character" w:customStyle="1" w:styleId="Normal">
    <w:name w:val="Normal Знак"/>
    <w:link w:val="1"/>
    <w:locked/>
    <w:rsid w:val="00D5031B"/>
    <w:rPr>
      <w:sz w:val="24"/>
    </w:rPr>
  </w:style>
  <w:style w:type="paragraph" w:customStyle="1" w:styleId="1">
    <w:name w:val="Обычный1"/>
    <w:link w:val="Normal"/>
    <w:rsid w:val="00D5031B"/>
    <w:pPr>
      <w:snapToGrid w:val="0"/>
      <w:spacing w:before="100" w:after="100" w:line="240" w:lineRule="auto"/>
    </w:pPr>
    <w:rPr>
      <w:sz w:val="24"/>
    </w:rPr>
  </w:style>
  <w:style w:type="paragraph" w:styleId="a4">
    <w:name w:val="Balloon Text"/>
    <w:basedOn w:val="a"/>
    <w:link w:val="a5"/>
    <w:uiPriority w:val="99"/>
    <w:semiHidden/>
    <w:unhideWhenUsed/>
    <w:rsid w:val="00D5031B"/>
    <w:rPr>
      <w:rFonts w:ascii="Tahoma" w:hAnsi="Tahoma" w:cs="Tahoma"/>
      <w:sz w:val="16"/>
      <w:szCs w:val="16"/>
    </w:rPr>
  </w:style>
  <w:style w:type="character" w:customStyle="1" w:styleId="a5">
    <w:name w:val="Текст выноски Знак"/>
    <w:basedOn w:val="a0"/>
    <w:link w:val="a4"/>
    <w:uiPriority w:val="99"/>
    <w:semiHidden/>
    <w:rsid w:val="00D5031B"/>
    <w:rPr>
      <w:rFonts w:ascii="Tahoma" w:eastAsia="Times New Roman" w:hAnsi="Tahoma" w:cs="Tahoma"/>
      <w:sz w:val="16"/>
      <w:szCs w:val="16"/>
      <w:lang w:eastAsia="ru-RU"/>
    </w:rPr>
  </w:style>
  <w:style w:type="paragraph" w:styleId="a6">
    <w:name w:val="Normal (Web)"/>
    <w:basedOn w:val="a"/>
    <w:semiHidden/>
    <w:unhideWhenUsed/>
    <w:rsid w:val="00AC1D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216">
      <w:bodyDiv w:val="1"/>
      <w:marLeft w:val="0"/>
      <w:marRight w:val="0"/>
      <w:marTop w:val="0"/>
      <w:marBottom w:val="0"/>
      <w:divBdr>
        <w:top w:val="none" w:sz="0" w:space="0" w:color="auto"/>
        <w:left w:val="none" w:sz="0" w:space="0" w:color="auto"/>
        <w:bottom w:val="none" w:sz="0" w:space="0" w:color="auto"/>
        <w:right w:val="none" w:sz="0" w:space="0" w:color="auto"/>
      </w:divBdr>
    </w:div>
    <w:div w:id="55977961">
      <w:bodyDiv w:val="1"/>
      <w:marLeft w:val="0"/>
      <w:marRight w:val="0"/>
      <w:marTop w:val="0"/>
      <w:marBottom w:val="0"/>
      <w:divBdr>
        <w:top w:val="none" w:sz="0" w:space="0" w:color="auto"/>
        <w:left w:val="none" w:sz="0" w:space="0" w:color="auto"/>
        <w:bottom w:val="none" w:sz="0" w:space="0" w:color="auto"/>
        <w:right w:val="none" w:sz="0" w:space="0" w:color="auto"/>
      </w:divBdr>
    </w:div>
    <w:div w:id="372852232">
      <w:bodyDiv w:val="1"/>
      <w:marLeft w:val="0"/>
      <w:marRight w:val="0"/>
      <w:marTop w:val="0"/>
      <w:marBottom w:val="0"/>
      <w:divBdr>
        <w:top w:val="none" w:sz="0" w:space="0" w:color="auto"/>
        <w:left w:val="none" w:sz="0" w:space="0" w:color="auto"/>
        <w:bottom w:val="none" w:sz="0" w:space="0" w:color="auto"/>
        <w:right w:val="none" w:sz="0" w:space="0" w:color="auto"/>
      </w:divBdr>
    </w:div>
    <w:div w:id="952903090">
      <w:bodyDiv w:val="1"/>
      <w:marLeft w:val="0"/>
      <w:marRight w:val="0"/>
      <w:marTop w:val="0"/>
      <w:marBottom w:val="0"/>
      <w:divBdr>
        <w:top w:val="none" w:sz="0" w:space="0" w:color="auto"/>
        <w:left w:val="none" w:sz="0" w:space="0" w:color="auto"/>
        <w:bottom w:val="none" w:sz="0" w:space="0" w:color="auto"/>
        <w:right w:val="none" w:sz="0" w:space="0" w:color="auto"/>
      </w:divBdr>
    </w:div>
    <w:div w:id="1345520515">
      <w:bodyDiv w:val="1"/>
      <w:marLeft w:val="0"/>
      <w:marRight w:val="0"/>
      <w:marTop w:val="0"/>
      <w:marBottom w:val="0"/>
      <w:divBdr>
        <w:top w:val="none" w:sz="0" w:space="0" w:color="auto"/>
        <w:left w:val="none" w:sz="0" w:space="0" w:color="auto"/>
        <w:bottom w:val="none" w:sz="0" w:space="0" w:color="auto"/>
        <w:right w:val="none" w:sz="0" w:space="0" w:color="auto"/>
      </w:divBdr>
    </w:div>
    <w:div w:id="1672103026">
      <w:bodyDiv w:val="1"/>
      <w:marLeft w:val="0"/>
      <w:marRight w:val="0"/>
      <w:marTop w:val="0"/>
      <w:marBottom w:val="0"/>
      <w:divBdr>
        <w:top w:val="none" w:sz="0" w:space="0" w:color="auto"/>
        <w:left w:val="none" w:sz="0" w:space="0" w:color="auto"/>
        <w:bottom w:val="none" w:sz="0" w:space="0" w:color="auto"/>
        <w:right w:val="none" w:sz="0" w:space="0" w:color="auto"/>
      </w:divBdr>
    </w:div>
    <w:div w:id="1893807917">
      <w:bodyDiv w:val="1"/>
      <w:marLeft w:val="0"/>
      <w:marRight w:val="0"/>
      <w:marTop w:val="0"/>
      <w:marBottom w:val="0"/>
      <w:divBdr>
        <w:top w:val="none" w:sz="0" w:space="0" w:color="auto"/>
        <w:left w:val="none" w:sz="0" w:space="0" w:color="auto"/>
        <w:bottom w:val="none" w:sz="0" w:space="0" w:color="auto"/>
        <w:right w:val="none" w:sz="0" w:space="0" w:color="auto"/>
      </w:divBdr>
    </w:div>
    <w:div w:id="2115785879">
      <w:bodyDiv w:val="1"/>
      <w:marLeft w:val="0"/>
      <w:marRight w:val="0"/>
      <w:marTop w:val="0"/>
      <w:marBottom w:val="0"/>
      <w:divBdr>
        <w:top w:val="none" w:sz="0" w:space="0" w:color="auto"/>
        <w:left w:val="none" w:sz="0" w:space="0" w:color="auto"/>
        <w:bottom w:val="none" w:sz="0" w:space="0" w:color="auto"/>
        <w:right w:val="none" w:sz="0" w:space="0" w:color="auto"/>
      </w:divBdr>
    </w:div>
    <w:div w:id="21408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snef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145ED.A904E300"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1816</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Басалаев Павел Николаевич</dc:creator>
  <cp:lastModifiedBy>Матчина Зоя Георгиевна</cp:lastModifiedBy>
  <cp:revision>2</cp:revision>
  <cp:lastPrinted>2014-10-08T14:01:00Z</cp:lastPrinted>
  <dcterms:created xsi:type="dcterms:W3CDTF">2014-12-29T14:47:00Z</dcterms:created>
  <dcterms:modified xsi:type="dcterms:W3CDTF">2014-12-29T14:47:00Z</dcterms:modified>
</cp:coreProperties>
</file>