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78" w:rsidRPr="00F97496" w:rsidRDefault="00CC7F78" w:rsidP="00CC7F78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1FB3188E" wp14:editId="34C1C33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CC7F78" w:rsidRDefault="00CC7F78" w:rsidP="00CC7F78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CC7F78" w:rsidRPr="00BD7716" w:rsidRDefault="00CC7F78" w:rsidP="00CC7F78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CC7F78" w:rsidRPr="00DD6B32" w:rsidRDefault="00CC7F78" w:rsidP="00CC7F78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CC7F78" w:rsidRPr="00DD6B32" w:rsidTr="006777D9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CC7F78" w:rsidRPr="00DD6B32" w:rsidRDefault="000E6F52" w:rsidP="006777D9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CC7F78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8" w:rsidRPr="00DD6B32" w:rsidRDefault="00CC7F78" w:rsidP="006777D9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CC7F78" w:rsidRPr="00DD6B32" w:rsidRDefault="00CC7F78" w:rsidP="006777D9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CC7F78" w:rsidRPr="00DD6B32" w:rsidRDefault="00CC7F78" w:rsidP="006777D9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CC7F78" w:rsidRDefault="00CC7F78" w:rsidP="00CC7F78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CC7F78" w:rsidRPr="00A84AC1" w:rsidRDefault="00CC7F78" w:rsidP="00CC7F78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F70673" w:rsidRDefault="00CC7F78" w:rsidP="00F25372">
      <w:pPr>
        <w:ind w:firstLine="142"/>
        <w:jc w:val="center"/>
        <w:rPr>
          <w:b/>
          <w:color w:val="000000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April</w:t>
      </w:r>
      <w:r w:rsidRPr="00D405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D8289F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21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bookmarkEnd w:id="0"/>
    <w:bookmarkEnd w:id="1"/>
    <w:p w:rsidR="00D8289F" w:rsidRPr="00DB4E4A" w:rsidRDefault="00D8289F" w:rsidP="00D8289F">
      <w:pPr>
        <w:ind w:firstLine="708"/>
        <w:jc w:val="both"/>
        <w:rPr>
          <w:b/>
          <w:color w:val="000000"/>
          <w:sz w:val="32"/>
          <w:szCs w:val="32"/>
          <w:lang w:val="en-US" w:eastAsia="en-US"/>
        </w:rPr>
      </w:pPr>
      <w:proofErr w:type="spellStart"/>
      <w:r>
        <w:rPr>
          <w:b/>
          <w:color w:val="000000"/>
          <w:sz w:val="32"/>
          <w:szCs w:val="32"/>
          <w:lang w:val="en-US" w:eastAsia="en-US"/>
        </w:rPr>
        <w:t>RussNeft</w:t>
      </w:r>
      <w:proofErr w:type="spellEnd"/>
      <w:r w:rsidRPr="00DB4E4A">
        <w:rPr>
          <w:b/>
          <w:color w:val="000000"/>
          <w:sz w:val="32"/>
          <w:szCs w:val="32"/>
          <w:lang w:val="en-US" w:eastAsia="en-US"/>
        </w:rPr>
        <w:t xml:space="preserve"> </w:t>
      </w:r>
      <w:r>
        <w:rPr>
          <w:b/>
          <w:color w:val="000000"/>
          <w:sz w:val="32"/>
          <w:szCs w:val="32"/>
          <w:lang w:val="en-US" w:eastAsia="en-US"/>
        </w:rPr>
        <w:t>completed</w:t>
      </w:r>
      <w:r w:rsidRPr="00DB4E4A">
        <w:rPr>
          <w:b/>
          <w:color w:val="000000"/>
          <w:sz w:val="32"/>
          <w:szCs w:val="32"/>
          <w:lang w:val="en-US" w:eastAsia="en-US"/>
        </w:rPr>
        <w:t xml:space="preserve"> </w:t>
      </w:r>
      <w:r>
        <w:rPr>
          <w:b/>
          <w:color w:val="000000"/>
          <w:sz w:val="32"/>
          <w:szCs w:val="32"/>
          <w:lang w:val="en-US" w:eastAsia="en-US"/>
        </w:rPr>
        <w:t>liquidation</w:t>
      </w:r>
      <w:r w:rsidRPr="00DB4E4A">
        <w:rPr>
          <w:b/>
          <w:color w:val="000000"/>
          <w:sz w:val="32"/>
          <w:szCs w:val="32"/>
          <w:lang w:val="en-US" w:eastAsia="en-US"/>
        </w:rPr>
        <w:t xml:space="preserve"> </w:t>
      </w:r>
      <w:r>
        <w:rPr>
          <w:b/>
          <w:color w:val="000000"/>
          <w:sz w:val="32"/>
          <w:szCs w:val="32"/>
          <w:lang w:val="en-US" w:eastAsia="en-US"/>
        </w:rPr>
        <w:t>of</w:t>
      </w:r>
      <w:r w:rsidRPr="00DB4E4A">
        <w:rPr>
          <w:b/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b/>
          <w:color w:val="000000"/>
          <w:sz w:val="32"/>
          <w:szCs w:val="32"/>
          <w:lang w:val="en-US" w:eastAsia="en-US"/>
        </w:rPr>
        <w:t>sludge</w:t>
      </w:r>
      <w:r w:rsidRPr="00DB4E4A">
        <w:rPr>
          <w:b/>
          <w:color w:val="000000"/>
          <w:sz w:val="32"/>
          <w:szCs w:val="32"/>
          <w:lang w:val="en-US" w:eastAsia="en-US"/>
        </w:rPr>
        <w:t xml:space="preserve"> </w:t>
      </w:r>
      <w:r>
        <w:rPr>
          <w:b/>
          <w:color w:val="000000"/>
          <w:sz w:val="32"/>
          <w:szCs w:val="32"/>
          <w:lang w:val="en-US" w:eastAsia="en-US"/>
        </w:rPr>
        <w:t>pits</w:t>
      </w:r>
      <w:r w:rsidRPr="00DB4E4A">
        <w:rPr>
          <w:b/>
          <w:color w:val="000000"/>
          <w:sz w:val="32"/>
          <w:szCs w:val="32"/>
          <w:lang w:val="en-US" w:eastAsia="en-US"/>
        </w:rPr>
        <w:t xml:space="preserve"> </w:t>
      </w:r>
      <w:bookmarkStart w:id="2" w:name="OLE_LINK1"/>
      <w:bookmarkStart w:id="3" w:name="OLE_LINK2"/>
      <w:r>
        <w:rPr>
          <w:b/>
          <w:color w:val="000000"/>
          <w:sz w:val="32"/>
          <w:szCs w:val="32"/>
          <w:lang w:val="en-US" w:eastAsia="en-US"/>
        </w:rPr>
        <w:t>at the licenses of Khanty-Mansi Branch</w:t>
      </w:r>
      <w:r w:rsidRPr="00DB4E4A">
        <w:rPr>
          <w:b/>
          <w:color w:val="000000"/>
          <w:sz w:val="32"/>
          <w:szCs w:val="32"/>
          <w:lang w:val="en-US" w:eastAsia="en-US"/>
        </w:rPr>
        <w:t xml:space="preserve"> </w:t>
      </w:r>
    </w:p>
    <w:bookmarkEnd w:id="2"/>
    <w:bookmarkEnd w:id="3"/>
    <w:p w:rsidR="00D8289F" w:rsidRPr="00DB4E4A" w:rsidRDefault="00D8289F" w:rsidP="00D8289F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D8289F" w:rsidRPr="00DB4E4A" w:rsidRDefault="00D8289F" w:rsidP="00D8289F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>PJSC</w:t>
      </w:r>
      <w:r w:rsidRPr="00DB4E4A">
        <w:rPr>
          <w:color w:val="000000"/>
          <w:sz w:val="32"/>
          <w:szCs w:val="32"/>
          <w:lang w:val="en-US" w:eastAsia="en-US"/>
        </w:rPr>
        <w:t xml:space="preserve"> “</w:t>
      </w:r>
      <w:proofErr w:type="spellStart"/>
      <w:r>
        <w:rPr>
          <w:color w:val="000000"/>
          <w:sz w:val="32"/>
          <w:szCs w:val="32"/>
          <w:lang w:val="en-US" w:eastAsia="en-US"/>
        </w:rPr>
        <w:t>RussNeft</w:t>
      </w:r>
      <w:proofErr w:type="spellEnd"/>
      <w:r w:rsidRPr="00DB4E4A">
        <w:rPr>
          <w:color w:val="000000"/>
          <w:sz w:val="32"/>
          <w:szCs w:val="32"/>
          <w:lang w:val="en-US" w:eastAsia="en-US"/>
        </w:rPr>
        <w:t>”</w:t>
      </w:r>
      <w:r>
        <w:rPr>
          <w:color w:val="000000"/>
          <w:sz w:val="32"/>
          <w:szCs w:val="32"/>
          <w:lang w:val="en-US" w:eastAsia="en-US"/>
        </w:rPr>
        <w:t xml:space="preserve"> liquidated all </w:t>
      </w:r>
      <w:r w:rsidR="00765E69">
        <w:rPr>
          <w:color w:val="000000"/>
          <w:sz w:val="32"/>
          <w:szCs w:val="32"/>
          <w:lang w:val="en-US" w:eastAsia="en-US"/>
        </w:rPr>
        <w:t>sludge</w:t>
      </w:r>
      <w:r>
        <w:rPr>
          <w:color w:val="000000"/>
          <w:sz w:val="32"/>
          <w:szCs w:val="32"/>
          <w:lang w:val="en-US" w:eastAsia="en-US"/>
        </w:rPr>
        <w:t xml:space="preserve"> pits at the licenses of Khanty-Mansi Branch </w:t>
      </w:r>
      <w:r w:rsidR="00765E69">
        <w:rPr>
          <w:color w:val="000000"/>
          <w:sz w:val="32"/>
          <w:szCs w:val="32"/>
          <w:lang w:val="en-US" w:eastAsia="en-US"/>
        </w:rPr>
        <w:t>while</w:t>
      </w:r>
      <w:r>
        <w:rPr>
          <w:color w:val="000000"/>
          <w:sz w:val="32"/>
          <w:szCs w:val="32"/>
          <w:lang w:val="en-US" w:eastAsia="en-US"/>
        </w:rPr>
        <w:t xml:space="preserve"> implementing of environmental program</w:t>
      </w:r>
      <w:r w:rsidR="00765E69" w:rsidRPr="00765E69"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>activities</w:t>
      </w:r>
      <w:r w:rsidRPr="00DB4E4A">
        <w:rPr>
          <w:color w:val="000000"/>
          <w:sz w:val="32"/>
          <w:szCs w:val="32"/>
          <w:lang w:val="en-US" w:eastAsia="en-US"/>
        </w:rPr>
        <w:t>.</w:t>
      </w:r>
    </w:p>
    <w:p w:rsidR="00D8289F" w:rsidRPr="00DB4E4A" w:rsidRDefault="00D8289F" w:rsidP="00D8289F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>The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works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>on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liquidation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 xml:space="preserve">of </w:t>
      </w:r>
      <w:r>
        <w:rPr>
          <w:color w:val="000000"/>
          <w:sz w:val="32"/>
          <w:szCs w:val="32"/>
          <w:lang w:val="en-US" w:eastAsia="en-US"/>
        </w:rPr>
        <w:t>drilling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proofErr w:type="gramStart"/>
      <w:r w:rsidR="00765E69">
        <w:rPr>
          <w:color w:val="000000"/>
          <w:sz w:val="32"/>
          <w:szCs w:val="32"/>
          <w:lang w:val="en-US" w:eastAsia="en-US"/>
        </w:rPr>
        <w:t>mud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handling</w:t>
      </w:r>
      <w:proofErr w:type="gramEnd"/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 xml:space="preserve">facilities at the </w:t>
      </w:r>
      <w:r w:rsidR="00765E69">
        <w:rPr>
          <w:color w:val="000000"/>
          <w:sz w:val="32"/>
          <w:szCs w:val="32"/>
          <w:lang w:val="en-US" w:eastAsia="en-US"/>
        </w:rPr>
        <w:t xml:space="preserve">Branch’s </w:t>
      </w:r>
      <w:r>
        <w:rPr>
          <w:color w:val="000000"/>
          <w:sz w:val="32"/>
          <w:szCs w:val="32"/>
          <w:lang w:val="en-US" w:eastAsia="en-US"/>
        </w:rPr>
        <w:t>production sites were performed in several stages: 23</w:t>
      </w:r>
      <w:r w:rsidR="00765E69">
        <w:rPr>
          <w:color w:val="000000"/>
          <w:sz w:val="32"/>
          <w:szCs w:val="32"/>
          <w:lang w:val="en-US" w:eastAsia="en-US"/>
        </w:rPr>
        <w:t xml:space="preserve"> sludge</w:t>
      </w:r>
      <w:r>
        <w:rPr>
          <w:color w:val="000000"/>
          <w:sz w:val="32"/>
          <w:szCs w:val="32"/>
          <w:lang w:val="en-US" w:eastAsia="en-US"/>
        </w:rPr>
        <w:t xml:space="preserve"> pits were liquidate</w:t>
      </w:r>
      <w:r w:rsidR="00765E69">
        <w:rPr>
          <w:color w:val="000000"/>
          <w:sz w:val="32"/>
          <w:szCs w:val="32"/>
          <w:lang w:val="en-US" w:eastAsia="en-US"/>
        </w:rPr>
        <w:t>d</w:t>
      </w:r>
      <w:r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 xml:space="preserve">in 2019 </w:t>
      </w:r>
      <w:r>
        <w:rPr>
          <w:color w:val="000000"/>
          <w:sz w:val="32"/>
          <w:szCs w:val="32"/>
          <w:lang w:val="en-US" w:eastAsia="en-US"/>
        </w:rPr>
        <w:t xml:space="preserve">(expenses made up 535 </w:t>
      </w:r>
      <w:proofErr w:type="spellStart"/>
      <w:r>
        <w:rPr>
          <w:color w:val="000000"/>
          <w:sz w:val="32"/>
          <w:szCs w:val="32"/>
          <w:lang w:val="en-US" w:eastAsia="en-US"/>
        </w:rPr>
        <w:t>mln</w:t>
      </w:r>
      <w:proofErr w:type="spellEnd"/>
      <w:r>
        <w:rPr>
          <w:color w:val="000000"/>
          <w:sz w:val="32"/>
          <w:szCs w:val="32"/>
          <w:lang w:val="en-US" w:eastAsia="en-US"/>
        </w:rPr>
        <w:t xml:space="preserve"> RUB.), </w:t>
      </w:r>
      <w:r w:rsidR="00765E69">
        <w:rPr>
          <w:color w:val="000000"/>
          <w:sz w:val="32"/>
          <w:szCs w:val="32"/>
          <w:lang w:val="en-US" w:eastAsia="en-US"/>
        </w:rPr>
        <w:t>the rest 2 of them were liquidated in 2020</w:t>
      </w:r>
      <w:r>
        <w:rPr>
          <w:color w:val="000000"/>
          <w:sz w:val="32"/>
          <w:szCs w:val="32"/>
          <w:lang w:val="en-US" w:eastAsia="en-US"/>
        </w:rPr>
        <w:t xml:space="preserve">. </w:t>
      </w:r>
    </w:p>
    <w:p w:rsidR="00D8289F" w:rsidRPr="00131ADC" w:rsidRDefault="00D8289F" w:rsidP="00D8289F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>Nowadays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the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 xml:space="preserve">reclaimed lands </w:t>
      </w:r>
      <w:proofErr w:type="gramStart"/>
      <w:r>
        <w:rPr>
          <w:color w:val="000000"/>
          <w:sz w:val="32"/>
          <w:szCs w:val="32"/>
          <w:lang w:val="en-US" w:eastAsia="en-US"/>
        </w:rPr>
        <w:t xml:space="preserve">are </w:t>
      </w:r>
      <w:r w:rsidR="00765E69">
        <w:rPr>
          <w:color w:val="000000"/>
          <w:sz w:val="32"/>
          <w:szCs w:val="32"/>
          <w:lang w:val="en-US" w:eastAsia="en-US"/>
        </w:rPr>
        <w:t>seeded</w:t>
      </w:r>
      <w:proofErr w:type="gramEnd"/>
      <w:r>
        <w:rPr>
          <w:color w:val="000000"/>
          <w:sz w:val="32"/>
          <w:szCs w:val="32"/>
          <w:lang w:val="en-US" w:eastAsia="en-US"/>
        </w:rPr>
        <w:t xml:space="preserve"> with grass and </w:t>
      </w:r>
      <w:r w:rsidR="00765E69">
        <w:rPr>
          <w:color w:val="000000"/>
          <w:sz w:val="32"/>
          <w:szCs w:val="32"/>
          <w:lang w:val="en-US" w:eastAsia="en-US"/>
        </w:rPr>
        <w:t>trees</w:t>
      </w:r>
      <w:r>
        <w:rPr>
          <w:color w:val="000000"/>
          <w:sz w:val="32"/>
          <w:szCs w:val="32"/>
          <w:lang w:val="en-US" w:eastAsia="en-US"/>
        </w:rPr>
        <w:t xml:space="preserve">. </w:t>
      </w:r>
      <w:r w:rsidR="00765E69">
        <w:rPr>
          <w:color w:val="000000"/>
          <w:sz w:val="32"/>
          <w:szCs w:val="32"/>
          <w:lang w:val="en-US" w:eastAsia="en-US"/>
        </w:rPr>
        <w:t xml:space="preserve"> No</w:t>
      </w:r>
      <w:r w:rsidRPr="00DB4E4A"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>n</w:t>
      </w:r>
      <w:r>
        <w:rPr>
          <w:color w:val="000000"/>
          <w:sz w:val="32"/>
          <w:szCs w:val="32"/>
          <w:lang w:val="en-US" w:eastAsia="en-US"/>
        </w:rPr>
        <w:t>ew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>sludge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pits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proofErr w:type="gramStart"/>
      <w:r>
        <w:rPr>
          <w:color w:val="000000"/>
          <w:sz w:val="32"/>
          <w:szCs w:val="32"/>
          <w:lang w:val="en-US" w:eastAsia="en-US"/>
        </w:rPr>
        <w:t>are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>planned</w:t>
      </w:r>
      <w:proofErr w:type="gramEnd"/>
      <w:r w:rsidRPr="00131ADC">
        <w:rPr>
          <w:color w:val="000000"/>
          <w:sz w:val="32"/>
          <w:szCs w:val="32"/>
          <w:lang w:val="en-US" w:eastAsia="en-US"/>
        </w:rPr>
        <w:t xml:space="preserve">, </w:t>
      </w:r>
      <w:r>
        <w:rPr>
          <w:color w:val="000000"/>
          <w:sz w:val="32"/>
          <w:szCs w:val="32"/>
          <w:lang w:val="en-US" w:eastAsia="en-US"/>
        </w:rPr>
        <w:t>which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fully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excludes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further accumulation of drilling mud.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</w:p>
    <w:p w:rsidR="00F70673" w:rsidRPr="006419FA" w:rsidRDefault="00D8289F" w:rsidP="00D8289F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proofErr w:type="spellStart"/>
      <w:r>
        <w:rPr>
          <w:color w:val="000000"/>
          <w:sz w:val="32"/>
          <w:szCs w:val="32"/>
          <w:lang w:val="en-US" w:eastAsia="en-US"/>
        </w:rPr>
        <w:t>RussNeft</w:t>
      </w:r>
      <w:proofErr w:type="spellEnd"/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focuses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on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compliance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with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the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>
        <w:rPr>
          <w:color w:val="000000"/>
          <w:sz w:val="32"/>
          <w:szCs w:val="32"/>
          <w:lang w:val="en-US" w:eastAsia="en-US"/>
        </w:rPr>
        <w:t>environmental</w:t>
      </w:r>
      <w:r w:rsidRPr="00131ADC">
        <w:rPr>
          <w:color w:val="000000"/>
          <w:sz w:val="32"/>
          <w:szCs w:val="32"/>
          <w:lang w:val="en-US" w:eastAsia="en-US"/>
        </w:rPr>
        <w:t xml:space="preserve"> </w:t>
      </w:r>
      <w:r w:rsidR="00765E69">
        <w:rPr>
          <w:color w:val="000000"/>
          <w:sz w:val="32"/>
          <w:szCs w:val="32"/>
          <w:lang w:val="en-US" w:eastAsia="en-US"/>
        </w:rPr>
        <w:t>laws</w:t>
      </w:r>
      <w:r w:rsidR="00765E69" w:rsidRPr="00131ADC">
        <w:rPr>
          <w:color w:val="000000"/>
          <w:sz w:val="32"/>
          <w:szCs w:val="32"/>
          <w:lang w:val="en-US" w:eastAsia="en-US"/>
        </w:rPr>
        <w:t xml:space="preserve"> and</w:t>
      </w:r>
      <w:r w:rsidRPr="00131ADC">
        <w:rPr>
          <w:color w:val="000000"/>
          <w:sz w:val="32"/>
          <w:szCs w:val="32"/>
          <w:lang w:val="en-US" w:eastAsia="en-US"/>
        </w:rPr>
        <w:t xml:space="preserve"> preventing negative influence of production on environment</w:t>
      </w:r>
      <w:r>
        <w:rPr>
          <w:color w:val="000000"/>
          <w:sz w:val="32"/>
          <w:szCs w:val="32"/>
          <w:lang w:val="en-US" w:eastAsia="en-US"/>
        </w:rPr>
        <w:t>.</w:t>
      </w:r>
    </w:p>
    <w:p w:rsidR="00F70673" w:rsidRPr="006419FA" w:rsidRDefault="00F70673" w:rsidP="00F70673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F70673" w:rsidRPr="006419FA" w:rsidRDefault="00F70673" w:rsidP="00F70673">
      <w:pPr>
        <w:jc w:val="both"/>
        <w:rPr>
          <w:b/>
          <w:color w:val="000000"/>
          <w:sz w:val="32"/>
          <w:szCs w:val="32"/>
          <w:lang w:val="en-US" w:eastAsia="en-US"/>
        </w:rPr>
      </w:pPr>
    </w:p>
    <w:p w:rsidR="00CC7F78" w:rsidRPr="00CC7F78" w:rsidRDefault="00CC7F78" w:rsidP="00CC7F78">
      <w:pPr>
        <w:jc w:val="both"/>
        <w:rPr>
          <w:rFonts w:ascii="Arial" w:eastAsia="Times New Roman" w:hAnsi="Arial" w:cs="Arial"/>
          <w:b/>
          <w:bCs/>
          <w:color w:val="FFFFFF"/>
          <w:lang w:val="en-US"/>
        </w:rPr>
      </w:pPr>
      <w:r w:rsidRPr="00CC7F78">
        <w:rPr>
          <w:b/>
          <w:color w:val="000000"/>
          <w:sz w:val="32"/>
          <w:szCs w:val="32"/>
          <w:lang w:val="en-US" w:eastAsia="en-US"/>
        </w:rPr>
        <w:t xml:space="preserve">About </w:t>
      </w:r>
      <w:r>
        <w:rPr>
          <w:b/>
          <w:color w:val="000000"/>
          <w:sz w:val="32"/>
          <w:szCs w:val="32"/>
          <w:lang w:val="en-US" w:eastAsia="en-US"/>
        </w:rPr>
        <w:t xml:space="preserve">the </w:t>
      </w:r>
      <w:proofErr w:type="spellStart"/>
      <w:r w:rsidRPr="00CC7F78">
        <w:rPr>
          <w:b/>
          <w:color w:val="000000"/>
          <w:sz w:val="32"/>
          <w:szCs w:val="32"/>
          <w:lang w:val="en-US" w:eastAsia="en-US"/>
        </w:rPr>
        <w:t>Company</w:t>
      </w:r>
      <w:r w:rsidR="00F70673" w:rsidRPr="00CC7F78">
        <w:rPr>
          <w:b/>
          <w:color w:val="000000"/>
          <w:sz w:val="32"/>
          <w:szCs w:val="32"/>
          <w:lang w:val="en-US" w:eastAsia="en-US"/>
        </w:rPr>
        <w:t>:</w:t>
      </w:r>
      <w:r w:rsidRPr="00CC7F78">
        <w:rPr>
          <w:rFonts w:ascii="Arial" w:eastAsia="Times New Roman" w:hAnsi="Arial" w:cs="Arial"/>
          <w:b/>
          <w:bCs/>
          <w:color w:val="FFFFFF"/>
          <w:lang w:val="en-US"/>
        </w:rPr>
        <w:t>Abocompany</w:t>
      </w:r>
      <w:proofErr w:type="spellEnd"/>
      <w:r w:rsidRPr="00CC7F78">
        <w:rPr>
          <w:rFonts w:ascii="Arial" w:eastAsia="Times New Roman" w:hAnsi="Arial" w:cs="Arial"/>
          <w:b/>
          <w:bCs/>
          <w:color w:val="FFFFFF"/>
          <w:lang w:val="en-US"/>
        </w:rPr>
        <w:t xml:space="preserve">: </w:t>
      </w:r>
    </w:p>
    <w:p w:rsidR="00CC7F78" w:rsidRPr="00CC7F78" w:rsidRDefault="00CC7F78" w:rsidP="00CC7F78">
      <w:pPr>
        <w:jc w:val="both"/>
        <w:rPr>
          <w:rFonts w:ascii="Arial" w:eastAsia="Times New Roman" w:hAnsi="Arial" w:cs="Arial"/>
          <w:color w:val="FFFFFF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  </w:t>
      </w:r>
      <w:r w:rsidRPr="00CC7F78">
        <w:rPr>
          <w:color w:val="000000"/>
          <w:sz w:val="32"/>
          <w:szCs w:val="32"/>
          <w:lang w:val="en-US"/>
        </w:rPr>
        <w:t>PJSC “</w:t>
      </w:r>
      <w:proofErr w:type="spellStart"/>
      <w:r w:rsidRPr="00CC7F78">
        <w:rPr>
          <w:color w:val="000000"/>
          <w:sz w:val="32"/>
          <w:szCs w:val="32"/>
          <w:lang w:val="en-US"/>
        </w:rPr>
        <w:t>RussNeft</w:t>
      </w:r>
      <w:proofErr w:type="spellEnd"/>
      <w:r w:rsidRPr="00CC7F78">
        <w:rPr>
          <w:color w:val="000000"/>
          <w:sz w:val="32"/>
          <w:szCs w:val="32"/>
          <w:lang w:val="en-US"/>
        </w:rPr>
        <w:t>” ranks among the top-</w:t>
      </w:r>
      <w:r w:rsidR="00F25372">
        <w:rPr>
          <w:color w:val="000000"/>
          <w:sz w:val="32"/>
          <w:szCs w:val="32"/>
          <w:lang w:val="en-US"/>
        </w:rPr>
        <w:t>6</w:t>
      </w:r>
      <w:r w:rsidRPr="00CC7F78">
        <w:rPr>
          <w:color w:val="000000"/>
          <w:sz w:val="32"/>
          <w:szCs w:val="32"/>
          <w:lang w:val="en-US"/>
        </w:rPr>
        <w:t xml:space="preserve"> largest oil companies by crude oil production in Russia.</w:t>
      </w:r>
    </w:p>
    <w:p w:rsidR="00CC7F78" w:rsidRPr="00CC7F78" w:rsidRDefault="00CC7F78" w:rsidP="00CC7F78">
      <w:pPr>
        <w:jc w:val="both"/>
        <w:rPr>
          <w:rFonts w:ascii="Arial" w:eastAsia="Times New Roman" w:hAnsi="Arial" w:cs="Arial"/>
          <w:color w:val="FFFFFF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  </w:t>
      </w:r>
      <w:r w:rsidRPr="00CC7F78">
        <w:rPr>
          <w:color w:val="000000"/>
          <w:sz w:val="32"/>
          <w:szCs w:val="32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F70673" w:rsidRPr="00CC7F78" w:rsidRDefault="00CC7F78" w:rsidP="00F70673">
      <w:pPr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lastRenderedPageBreak/>
        <w:t xml:space="preserve">           </w:t>
      </w:r>
      <w:r w:rsidRPr="00CC7F78">
        <w:rPr>
          <w:color w:val="000000"/>
          <w:sz w:val="32"/>
          <w:szCs w:val="32"/>
          <w:lang w:val="en-US" w:eastAsia="en-US"/>
        </w:rPr>
        <w:t xml:space="preserve">The Company's 2P reserves exceed 200 million </w:t>
      </w:r>
      <w:proofErr w:type="spellStart"/>
      <w:r w:rsidRPr="00CC7F78">
        <w:rPr>
          <w:color w:val="000000"/>
          <w:sz w:val="32"/>
          <w:szCs w:val="32"/>
          <w:lang w:val="en-US" w:eastAsia="en-US"/>
        </w:rPr>
        <w:t>tonnes</w:t>
      </w:r>
      <w:proofErr w:type="spellEnd"/>
      <w:r w:rsidRPr="00CC7F78">
        <w:rPr>
          <w:color w:val="000000"/>
          <w:sz w:val="32"/>
          <w:szCs w:val="32"/>
          <w:lang w:val="en-US" w:eastAsia="en-US"/>
        </w:rPr>
        <w:t xml:space="preserve"> (SPE). The headco</w:t>
      </w:r>
      <w:r w:rsidR="00F25372">
        <w:rPr>
          <w:color w:val="000000"/>
          <w:sz w:val="32"/>
          <w:szCs w:val="32"/>
          <w:lang w:val="en-US" w:eastAsia="en-US"/>
        </w:rPr>
        <w:t xml:space="preserve">unt of the Company is around </w:t>
      </w:r>
      <w:r w:rsidR="000E6F52">
        <w:rPr>
          <w:color w:val="000000"/>
          <w:sz w:val="32"/>
          <w:szCs w:val="32"/>
          <w:lang w:eastAsia="en-US"/>
        </w:rPr>
        <w:t>9</w:t>
      </w:r>
      <w:bookmarkStart w:id="4" w:name="_GoBack"/>
      <w:bookmarkEnd w:id="4"/>
      <w:r w:rsidR="00F25372">
        <w:rPr>
          <w:color w:val="000000"/>
          <w:sz w:val="32"/>
          <w:szCs w:val="32"/>
          <w:lang w:val="en-US" w:eastAsia="en-US"/>
        </w:rPr>
        <w:t xml:space="preserve">, </w:t>
      </w:r>
      <w:r w:rsidRPr="00CC7F78">
        <w:rPr>
          <w:color w:val="000000"/>
          <w:sz w:val="32"/>
          <w:szCs w:val="32"/>
          <w:lang w:val="en-US" w:eastAsia="en-US"/>
        </w:rPr>
        <w:t>000 employees.</w:t>
      </w:r>
    </w:p>
    <w:p w:rsidR="00F70673" w:rsidRPr="00CC7F78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lang w:val="en-US"/>
        </w:rPr>
      </w:pPr>
    </w:p>
    <w:p w:rsidR="00F70673" w:rsidRPr="00CC7F78" w:rsidRDefault="00F70673" w:rsidP="00CC7F78">
      <w:pPr>
        <w:spacing w:after="120" w:line="240" w:lineRule="atLeast"/>
        <w:ind w:left="4395" w:right="-143"/>
        <w:rPr>
          <w:rFonts w:ascii="Arial" w:eastAsia="Times New Roman" w:hAnsi="Arial" w:cs="Arial"/>
          <w:b/>
          <w:bCs/>
          <w:lang w:val="en-US"/>
        </w:rPr>
      </w:pP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Press Service of PJSC "</w:t>
      </w:r>
      <w:proofErr w:type="spellStart"/>
      <w:r w:rsidRPr="00CC7F78">
        <w:rPr>
          <w:rFonts w:ascii="Arial" w:eastAsia="Times New Roman" w:hAnsi="Arial" w:cs="Arial"/>
          <w:b/>
          <w:bCs/>
          <w:lang w:val="en-US"/>
        </w:rPr>
        <w:t>RussNeft</w:t>
      </w:r>
      <w:proofErr w:type="spellEnd"/>
      <w:r w:rsidRPr="00CC7F78">
        <w:rPr>
          <w:rFonts w:ascii="Arial" w:eastAsia="Times New Roman" w:hAnsi="Arial" w:cs="Arial"/>
          <w:b/>
          <w:bCs/>
          <w:lang w:val="en-US"/>
        </w:rPr>
        <w:t>"</w:t>
      </w: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Phone: (495) 411-63-24 Fax: (495) 411-63-19</w:t>
      </w: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E-mail: pr@russneft.ru</w:t>
      </w:r>
    </w:p>
    <w:p w:rsidR="00CC7F78" w:rsidRPr="00CC7F78" w:rsidRDefault="00CC7F78" w:rsidP="00CC7F78">
      <w:pPr>
        <w:rPr>
          <w:rFonts w:ascii="Arial" w:eastAsia="Times New Roman" w:hAnsi="Arial" w:cs="Arial"/>
          <w:b/>
          <w:bCs/>
          <w:lang w:val="en-US"/>
        </w:rPr>
      </w:pPr>
    </w:p>
    <w:p w:rsidR="00CC7F78" w:rsidRPr="00CC7F78" w:rsidRDefault="00CC7F78" w:rsidP="00CC7F78">
      <w:pPr>
        <w:rPr>
          <w:rFonts w:ascii="Arial" w:eastAsia="Times New Roman" w:hAnsi="Arial" w:cs="Arial"/>
          <w:b/>
          <w:bCs/>
          <w:lang w:val="en-US"/>
        </w:rPr>
      </w:pPr>
    </w:p>
    <w:p w:rsidR="00F70673" w:rsidRPr="00CC7F78" w:rsidRDefault="00F70673" w:rsidP="00F70673">
      <w:pPr>
        <w:rPr>
          <w:rFonts w:eastAsia="Times New Roman"/>
          <w:lang w:val="en-US"/>
        </w:rPr>
      </w:pPr>
    </w:p>
    <w:p w:rsidR="00F70673" w:rsidRPr="00CC7F78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70673" w:rsidRPr="00CC7F78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70673" w:rsidRPr="00CC7F78" w:rsidRDefault="00F70673" w:rsidP="00F70673">
      <w:pPr>
        <w:rPr>
          <w:lang w:val="en-US"/>
        </w:rPr>
      </w:pPr>
    </w:p>
    <w:p w:rsidR="00194B48" w:rsidRPr="00CC7F78" w:rsidRDefault="00194B48">
      <w:pPr>
        <w:rPr>
          <w:lang w:val="en-US"/>
        </w:rPr>
      </w:pPr>
    </w:p>
    <w:sectPr w:rsidR="00194B48" w:rsidRPr="00CC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3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35E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68CC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7D1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5F0A"/>
    <w:rsid w:val="00056697"/>
    <w:rsid w:val="00056F5A"/>
    <w:rsid w:val="00056F6A"/>
    <w:rsid w:val="00057093"/>
    <w:rsid w:val="000572C4"/>
    <w:rsid w:val="000573F1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5CF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0AA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36CA"/>
    <w:rsid w:val="000B47B3"/>
    <w:rsid w:val="000B4CCA"/>
    <w:rsid w:val="000B5853"/>
    <w:rsid w:val="000B6652"/>
    <w:rsid w:val="000B74E4"/>
    <w:rsid w:val="000B7A1C"/>
    <w:rsid w:val="000B7B23"/>
    <w:rsid w:val="000B7C98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6F5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C3D"/>
    <w:rsid w:val="001802B4"/>
    <w:rsid w:val="0018091F"/>
    <w:rsid w:val="00180A54"/>
    <w:rsid w:val="00181595"/>
    <w:rsid w:val="0018166A"/>
    <w:rsid w:val="00181C04"/>
    <w:rsid w:val="00181E12"/>
    <w:rsid w:val="001826E8"/>
    <w:rsid w:val="001826FE"/>
    <w:rsid w:val="001827AC"/>
    <w:rsid w:val="00183686"/>
    <w:rsid w:val="00183F7F"/>
    <w:rsid w:val="0018480B"/>
    <w:rsid w:val="0018543B"/>
    <w:rsid w:val="00185660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97B96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6483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4EE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7B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3D8B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ECE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18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889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B20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07D7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A7EB4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3C0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27E1F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818"/>
    <w:rsid w:val="00554844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7722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5CA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3859"/>
    <w:rsid w:val="006340F1"/>
    <w:rsid w:val="00634503"/>
    <w:rsid w:val="006355A4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9FA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45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459"/>
    <w:rsid w:val="006D2B90"/>
    <w:rsid w:val="006D37F6"/>
    <w:rsid w:val="006D4638"/>
    <w:rsid w:val="006D4C26"/>
    <w:rsid w:val="006D56E9"/>
    <w:rsid w:val="006D5C2E"/>
    <w:rsid w:val="006D73D8"/>
    <w:rsid w:val="006E02DC"/>
    <w:rsid w:val="006E0A38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07E5F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57E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051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1E7"/>
    <w:rsid w:val="007547A7"/>
    <w:rsid w:val="00754E8F"/>
    <w:rsid w:val="00754ECD"/>
    <w:rsid w:val="0075519C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5E69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1A1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96F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1C5A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2B6"/>
    <w:rsid w:val="009117ED"/>
    <w:rsid w:val="009118AD"/>
    <w:rsid w:val="00912105"/>
    <w:rsid w:val="00912863"/>
    <w:rsid w:val="0091318E"/>
    <w:rsid w:val="00914D32"/>
    <w:rsid w:val="00914D61"/>
    <w:rsid w:val="00914F14"/>
    <w:rsid w:val="0091522A"/>
    <w:rsid w:val="0091541A"/>
    <w:rsid w:val="00915994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664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4184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6F8F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019"/>
    <w:rsid w:val="00A13B7B"/>
    <w:rsid w:val="00A13CB6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173BA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4EF1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64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303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C78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872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2F12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B07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1CD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33B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4D66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488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3DD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47F05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99D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3CAE"/>
    <w:rsid w:val="00C75318"/>
    <w:rsid w:val="00C755CE"/>
    <w:rsid w:val="00C767BE"/>
    <w:rsid w:val="00C76AB6"/>
    <w:rsid w:val="00C77AA2"/>
    <w:rsid w:val="00C77BFA"/>
    <w:rsid w:val="00C801E1"/>
    <w:rsid w:val="00C80267"/>
    <w:rsid w:val="00C80604"/>
    <w:rsid w:val="00C80E5E"/>
    <w:rsid w:val="00C8121A"/>
    <w:rsid w:val="00C813F7"/>
    <w:rsid w:val="00C8276C"/>
    <w:rsid w:val="00C833CE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BBA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F78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19C1"/>
    <w:rsid w:val="00CE2327"/>
    <w:rsid w:val="00CE27BF"/>
    <w:rsid w:val="00CE289D"/>
    <w:rsid w:val="00CE3787"/>
    <w:rsid w:val="00CE3B72"/>
    <w:rsid w:val="00CE5ED5"/>
    <w:rsid w:val="00CE5F0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3F26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66E"/>
    <w:rsid w:val="00D76F62"/>
    <w:rsid w:val="00D76FC1"/>
    <w:rsid w:val="00D8019B"/>
    <w:rsid w:val="00D813B0"/>
    <w:rsid w:val="00D817A4"/>
    <w:rsid w:val="00D81881"/>
    <w:rsid w:val="00D81DDF"/>
    <w:rsid w:val="00D81EA9"/>
    <w:rsid w:val="00D8289F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0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18BD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312"/>
    <w:rsid w:val="00E915E2"/>
    <w:rsid w:val="00E91812"/>
    <w:rsid w:val="00E92535"/>
    <w:rsid w:val="00E92601"/>
    <w:rsid w:val="00E934E7"/>
    <w:rsid w:val="00E9372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62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9B4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6E23"/>
    <w:rsid w:val="00ED7311"/>
    <w:rsid w:val="00EE107B"/>
    <w:rsid w:val="00EE127F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372"/>
    <w:rsid w:val="00F25720"/>
    <w:rsid w:val="00F25923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37BC5"/>
    <w:rsid w:val="00F40021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9BE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5C6B"/>
    <w:rsid w:val="00F661A6"/>
    <w:rsid w:val="00F67762"/>
    <w:rsid w:val="00F67944"/>
    <w:rsid w:val="00F67D14"/>
    <w:rsid w:val="00F67F7C"/>
    <w:rsid w:val="00F70669"/>
    <w:rsid w:val="00F70673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6CF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445"/>
  <w15:chartTrackingRefBased/>
  <w15:docId w15:val="{1CAAF3C9-90B4-4C10-9496-BF40369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C7F7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F70673"/>
    <w:pPr>
      <w:spacing w:after="160"/>
    </w:pPr>
    <w:rPr>
      <w:rFonts w:ascii="Arial" w:eastAsia="Times New Roman" w:hAnsi="Arial"/>
      <w:b/>
      <w:color w:val="FFFFFF"/>
      <w:sz w:val="32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7F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78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C7F7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C7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21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821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cp:lastPrinted>2021-04-16T11:14:00Z</cp:lastPrinted>
  <dcterms:created xsi:type="dcterms:W3CDTF">2021-04-16T14:41:00Z</dcterms:created>
  <dcterms:modified xsi:type="dcterms:W3CDTF">2021-04-16T14:43:00Z</dcterms:modified>
</cp:coreProperties>
</file>