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31B" w:rsidRDefault="006E39C0" w:rsidP="00D5031B">
      <w:pPr>
        <w:pStyle w:val="1"/>
        <w:jc w:val="center"/>
      </w:pPr>
      <w:r>
        <w:rPr>
          <w:noProof/>
          <w:lang w:eastAsia="ru-RU"/>
        </w:rPr>
        <w:drawing>
          <wp:inline distT="0" distB="0" distL="0" distR="0">
            <wp:extent cx="1781175" cy="7429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mage.gif"/>
                    <pic:cNvPicPr/>
                  </pic:nvPicPr>
                  <pic:blipFill>
                    <a:blip r:embed="rId5">
                      <a:extLst>
                        <a:ext uri="{28A0092B-C50C-407E-A947-70E740481C1C}">
                          <a14:useLocalDpi xmlns:a14="http://schemas.microsoft.com/office/drawing/2010/main" val="0"/>
                        </a:ext>
                      </a:extLst>
                    </a:blip>
                    <a:stretch>
                      <a:fillRect/>
                    </a:stretch>
                  </pic:blipFill>
                  <pic:spPr>
                    <a:xfrm>
                      <a:off x="0" y="0"/>
                      <a:ext cx="1781175" cy="742950"/>
                    </a:xfrm>
                    <a:prstGeom prst="rect">
                      <a:avLst/>
                    </a:prstGeom>
                  </pic:spPr>
                </pic:pic>
              </a:graphicData>
            </a:graphic>
          </wp:inline>
        </w:drawing>
      </w:r>
    </w:p>
    <w:p w:rsidR="00D5031B" w:rsidRPr="00D671DD" w:rsidRDefault="006E39C0" w:rsidP="00D5031B">
      <w:pPr>
        <w:pStyle w:val="1"/>
        <w:jc w:val="center"/>
        <w:outlineLvl w:val="0"/>
        <w:rPr>
          <w:rFonts w:ascii="Arial" w:hAnsi="Arial" w:cs="Arial"/>
          <w:b/>
          <w:lang w:val="en-US"/>
        </w:rPr>
      </w:pPr>
      <w:r w:rsidRPr="00D671DD">
        <w:rPr>
          <w:rFonts w:ascii="Arial" w:hAnsi="Arial" w:cs="Arial"/>
          <w:b/>
          <w:lang w:val="en-US"/>
        </w:rPr>
        <w:t>OAO NK RUSSNEFT PRESS-</w:t>
      </w:r>
      <w:r w:rsidR="00D671DD">
        <w:rPr>
          <w:rFonts w:ascii="Arial" w:hAnsi="Arial" w:cs="Arial"/>
          <w:b/>
          <w:lang w:val="en-US"/>
        </w:rPr>
        <w:t>OFFICE</w:t>
      </w:r>
      <w:r w:rsidRPr="00D671DD">
        <w:rPr>
          <w:rFonts w:ascii="Arial" w:hAnsi="Arial" w:cs="Arial"/>
          <w:b/>
          <w:lang w:val="en-US"/>
        </w:rPr>
        <w:t xml:space="preserve"> </w:t>
      </w:r>
      <w:r w:rsidR="00D5031B">
        <w:rPr>
          <w:noProof/>
          <w:lang w:eastAsia="ru-RU"/>
        </w:rPr>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635" cy="635"/>
            <wp:effectExtent l="0" t="0" r="0" b="0"/>
            <wp:wrapTopAndBottom/>
            <wp:docPr id="2" name="Рисунок 2" descr="cid:image001.png@01C145ED.A904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145ED.A904E300"/>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pic:spPr>
                </pic:pic>
              </a:graphicData>
            </a:graphic>
            <wp14:sizeRelH relativeFrom="page">
              <wp14:pctWidth>0</wp14:pctWidth>
            </wp14:sizeRelH>
            <wp14:sizeRelV relativeFrom="page">
              <wp14:pctHeight>0</wp14:pctHeight>
            </wp14:sizeRelV>
          </wp:anchor>
        </w:drawing>
      </w:r>
    </w:p>
    <w:p w:rsidR="00D5031B" w:rsidRPr="006E39C0" w:rsidRDefault="006E39C0" w:rsidP="00D5031B">
      <w:pPr>
        <w:pStyle w:val="1"/>
        <w:jc w:val="center"/>
        <w:outlineLvl w:val="0"/>
        <w:rPr>
          <w:rFonts w:ascii="Arial" w:hAnsi="Arial" w:cs="Times New Roman"/>
          <w:b/>
          <w:lang w:val="en-US"/>
        </w:rPr>
      </w:pPr>
      <w:r>
        <w:rPr>
          <w:rFonts w:ascii="Arial" w:hAnsi="Arial"/>
          <w:b/>
          <w:lang w:val="en-US"/>
        </w:rPr>
        <w:t>PRESS RELEASE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4773"/>
      </w:tblGrid>
      <w:tr w:rsidR="00D5031B" w:rsidRPr="00D671DD" w:rsidTr="00733799">
        <w:trPr>
          <w:trHeight w:val="1280"/>
        </w:trPr>
        <w:tc>
          <w:tcPr>
            <w:tcW w:w="4798" w:type="dxa"/>
            <w:tcBorders>
              <w:top w:val="single" w:sz="4" w:space="0" w:color="auto"/>
              <w:left w:val="single" w:sz="4" w:space="0" w:color="auto"/>
              <w:bottom w:val="single" w:sz="4" w:space="0" w:color="auto"/>
              <w:right w:val="single" w:sz="4" w:space="0" w:color="auto"/>
            </w:tcBorders>
            <w:hideMark/>
          </w:tcPr>
          <w:p w:rsidR="00D5031B" w:rsidRDefault="00D671DD">
            <w:pPr>
              <w:rPr>
                <w:rFonts w:ascii="Arial" w:hAnsi="Arial" w:cs="Arial"/>
                <w:b/>
                <w:lang w:val="it-IT"/>
              </w:rPr>
            </w:pPr>
            <w:r>
              <w:rPr>
                <w:rFonts w:ascii="Arial" w:hAnsi="Arial" w:cs="Arial"/>
                <w:b/>
                <w:lang w:val="en-US"/>
              </w:rPr>
              <w:t>Tel</w:t>
            </w:r>
            <w:r w:rsidR="00D5031B">
              <w:rPr>
                <w:rFonts w:ascii="Arial" w:hAnsi="Arial" w:cs="Arial"/>
                <w:b/>
                <w:lang w:val="it-IT"/>
              </w:rPr>
              <w:t>.:   (495) 411-63-24; (495) 411-63-21</w:t>
            </w:r>
          </w:p>
          <w:p w:rsidR="00D5031B" w:rsidRDefault="00D671DD">
            <w:pPr>
              <w:rPr>
                <w:rFonts w:ascii="Arial" w:hAnsi="Arial" w:cs="Arial"/>
                <w:b/>
                <w:lang w:val="it-IT"/>
              </w:rPr>
            </w:pPr>
            <w:r>
              <w:rPr>
                <w:rFonts w:ascii="Arial" w:hAnsi="Arial" w:cs="Arial"/>
                <w:b/>
                <w:lang w:val="en-US"/>
              </w:rPr>
              <w:t>Fax</w:t>
            </w:r>
            <w:r w:rsidR="00D5031B">
              <w:rPr>
                <w:rFonts w:ascii="Arial" w:hAnsi="Arial" w:cs="Arial"/>
                <w:b/>
                <w:lang w:val="it-IT"/>
              </w:rPr>
              <w:t xml:space="preserve">: (495) 411-63-19 </w:t>
            </w:r>
          </w:p>
          <w:p w:rsidR="00D5031B" w:rsidRDefault="00D5031B">
            <w:pPr>
              <w:rPr>
                <w:rFonts w:ascii="Arial" w:hAnsi="Arial" w:cs="Arial"/>
                <w:b/>
                <w:lang w:val="it-IT"/>
              </w:rPr>
            </w:pPr>
            <w:r>
              <w:rPr>
                <w:rFonts w:ascii="Arial" w:hAnsi="Arial" w:cs="Arial"/>
                <w:b/>
                <w:lang w:val="it-IT"/>
              </w:rPr>
              <w:t>E-mail: pr@russneft.ru</w:t>
            </w:r>
          </w:p>
          <w:p w:rsidR="00D5031B" w:rsidRPr="00D671DD" w:rsidRDefault="005A1520">
            <w:pPr>
              <w:rPr>
                <w:lang w:val="en-US"/>
              </w:rPr>
            </w:pPr>
            <w:hyperlink r:id="rId7" w:history="1">
              <w:r w:rsidR="00D5031B" w:rsidRPr="00D671DD">
                <w:rPr>
                  <w:rStyle w:val="a3"/>
                  <w:rFonts w:ascii="Arial" w:hAnsi="Arial" w:cs="Arial"/>
                  <w:b/>
                  <w:lang w:val="en-US"/>
                </w:rPr>
                <w:t>www.russneft.ru</w:t>
              </w:r>
            </w:hyperlink>
          </w:p>
        </w:tc>
        <w:tc>
          <w:tcPr>
            <w:tcW w:w="4773" w:type="dxa"/>
            <w:tcBorders>
              <w:top w:val="single" w:sz="4" w:space="0" w:color="auto"/>
              <w:left w:val="single" w:sz="4" w:space="0" w:color="auto"/>
              <w:bottom w:val="single" w:sz="4" w:space="0" w:color="auto"/>
              <w:right w:val="single" w:sz="4" w:space="0" w:color="auto"/>
            </w:tcBorders>
            <w:hideMark/>
          </w:tcPr>
          <w:p w:rsidR="00D671DD" w:rsidRPr="00D671DD" w:rsidRDefault="008A2882" w:rsidP="00D671DD">
            <w:pPr>
              <w:rPr>
                <w:rFonts w:ascii="Arial" w:hAnsi="Arial" w:cs="Arial"/>
                <w:lang w:val="en-US"/>
              </w:rPr>
            </w:pPr>
            <w:r>
              <w:rPr>
                <w:rFonts w:ascii="Arial" w:hAnsi="Arial" w:cs="Arial"/>
                <w:b/>
                <w:lang w:val="en-US"/>
              </w:rPr>
              <w:t>u</w:t>
            </w:r>
            <w:r w:rsidR="00D671DD">
              <w:rPr>
                <w:rFonts w:ascii="Arial" w:hAnsi="Arial" w:cs="Arial"/>
                <w:b/>
                <w:lang w:val="en-US"/>
              </w:rPr>
              <w:t xml:space="preserve">l. </w:t>
            </w:r>
            <w:proofErr w:type="spellStart"/>
            <w:r w:rsidR="00D671DD">
              <w:rPr>
                <w:rFonts w:ascii="Arial" w:hAnsi="Arial" w:cs="Arial"/>
                <w:b/>
                <w:lang w:val="en-US"/>
              </w:rPr>
              <w:t>Pyatnitskaya</w:t>
            </w:r>
            <w:proofErr w:type="spellEnd"/>
            <w:r w:rsidR="00D671DD">
              <w:rPr>
                <w:rFonts w:ascii="Arial" w:hAnsi="Arial" w:cs="Arial"/>
                <w:b/>
                <w:lang w:val="en-US"/>
              </w:rPr>
              <w:t xml:space="preserve"> 69, </w:t>
            </w:r>
            <w:r w:rsidR="00D5031B" w:rsidRPr="00D671DD">
              <w:rPr>
                <w:rFonts w:ascii="Arial" w:hAnsi="Arial" w:cs="Arial"/>
                <w:b/>
                <w:lang w:val="en-US"/>
              </w:rPr>
              <w:t xml:space="preserve">115054, </w:t>
            </w:r>
            <w:r w:rsidR="00D671DD">
              <w:rPr>
                <w:rFonts w:ascii="Arial" w:hAnsi="Arial" w:cs="Arial"/>
                <w:b/>
                <w:lang w:val="en-US"/>
              </w:rPr>
              <w:t>Moscow</w:t>
            </w:r>
          </w:p>
          <w:p w:rsidR="00D5031B" w:rsidRPr="00D671DD" w:rsidRDefault="00D5031B">
            <w:pPr>
              <w:rPr>
                <w:rFonts w:ascii="Arial" w:hAnsi="Arial" w:cs="Arial"/>
                <w:lang w:val="en-US"/>
              </w:rPr>
            </w:pPr>
          </w:p>
          <w:p w:rsidR="00D5031B" w:rsidRPr="00D671DD" w:rsidRDefault="00D5031B">
            <w:pPr>
              <w:rPr>
                <w:lang w:val="en-US"/>
              </w:rPr>
            </w:pPr>
            <w:r w:rsidRPr="00D671DD">
              <w:rPr>
                <w:lang w:val="en-US"/>
              </w:rPr>
              <w:t xml:space="preserve"> </w:t>
            </w:r>
          </w:p>
        </w:tc>
      </w:tr>
    </w:tbl>
    <w:p w:rsidR="00D671DD" w:rsidRPr="00D671DD" w:rsidRDefault="00D671DD" w:rsidP="00ED6CDC">
      <w:pPr>
        <w:rPr>
          <w:rFonts w:ascii="Arial" w:hAnsi="Arial" w:cs="Arial"/>
          <w:b/>
          <w:color w:val="000000"/>
          <w:sz w:val="28"/>
          <w:szCs w:val="28"/>
          <w:lang w:val="en-US"/>
        </w:rPr>
      </w:pPr>
      <w:r w:rsidRPr="00D671DD">
        <w:rPr>
          <w:rFonts w:ascii="Arial" w:hAnsi="Arial" w:cs="Arial"/>
          <w:b/>
          <w:color w:val="000000"/>
          <w:sz w:val="28"/>
          <w:szCs w:val="28"/>
          <w:lang w:val="en-US"/>
        </w:rPr>
        <w:t xml:space="preserve"> </w:t>
      </w:r>
    </w:p>
    <w:p w:rsidR="003B484D" w:rsidRPr="00D671DD" w:rsidRDefault="003B484D" w:rsidP="003B484D">
      <w:pPr>
        <w:spacing w:line="380" w:lineRule="atLeast"/>
        <w:ind w:firstLine="708"/>
        <w:jc w:val="both"/>
        <w:rPr>
          <w:rFonts w:ascii="Tahoma" w:hAnsi="Tahoma" w:cs="Tahoma"/>
          <w:lang w:val="en-US"/>
        </w:rPr>
      </w:pPr>
    </w:p>
    <w:p w:rsidR="00ED6CDC" w:rsidRPr="00ED6CDC" w:rsidRDefault="00ED6CDC" w:rsidP="00ED6CDC">
      <w:pPr>
        <w:keepNext/>
        <w:widowControl w:val="0"/>
        <w:shd w:val="clear" w:color="auto" w:fill="FFFFFF"/>
        <w:tabs>
          <w:tab w:val="left" w:pos="7200"/>
          <w:tab w:val="left" w:leader="underscore" w:pos="7670"/>
          <w:tab w:val="left" w:leader="underscore" w:pos="8942"/>
        </w:tabs>
        <w:autoSpaceDE w:val="0"/>
        <w:autoSpaceDN w:val="0"/>
        <w:adjustRightInd w:val="0"/>
        <w:spacing w:before="264" w:line="276" w:lineRule="auto"/>
        <w:jc w:val="center"/>
        <w:outlineLvl w:val="0"/>
        <w:rPr>
          <w:b/>
          <w:color w:val="000000"/>
          <w:sz w:val="32"/>
          <w:szCs w:val="32"/>
          <w:lang w:val="en-US"/>
        </w:rPr>
      </w:pPr>
      <w:r>
        <w:rPr>
          <w:b/>
          <w:color w:val="000000"/>
          <w:sz w:val="32"/>
          <w:szCs w:val="32"/>
          <w:lang w:val="en-US"/>
        </w:rPr>
        <w:t>PRESS-RELEASE</w:t>
      </w:r>
    </w:p>
    <w:p w:rsidR="00ED6CDC" w:rsidRPr="00ED6CDC" w:rsidRDefault="005A1520" w:rsidP="00ED6CDC">
      <w:pPr>
        <w:widowControl w:val="0"/>
        <w:shd w:val="clear" w:color="auto" w:fill="FFFFFF"/>
        <w:tabs>
          <w:tab w:val="left" w:pos="7200"/>
          <w:tab w:val="left" w:leader="underscore" w:pos="7670"/>
          <w:tab w:val="left" w:leader="underscore" w:pos="8942"/>
        </w:tabs>
        <w:autoSpaceDE w:val="0"/>
        <w:autoSpaceDN w:val="0"/>
        <w:adjustRightInd w:val="0"/>
        <w:spacing w:before="264" w:line="276" w:lineRule="auto"/>
        <w:jc w:val="center"/>
        <w:rPr>
          <w:b/>
          <w:color w:val="000000"/>
          <w:sz w:val="32"/>
          <w:szCs w:val="32"/>
          <w:lang w:val="en-US"/>
        </w:rPr>
      </w:pPr>
      <w:r>
        <w:rPr>
          <w:b/>
          <w:color w:val="000000"/>
          <w:sz w:val="32"/>
          <w:szCs w:val="32"/>
          <w:lang w:val="en-US"/>
        </w:rPr>
        <w:t>Novem</w:t>
      </w:r>
      <w:r w:rsidR="00ED6CDC">
        <w:rPr>
          <w:b/>
          <w:color w:val="000000"/>
          <w:sz w:val="32"/>
          <w:szCs w:val="32"/>
          <w:lang w:val="en-US"/>
        </w:rPr>
        <w:t>ber 1</w:t>
      </w:r>
      <w:r>
        <w:rPr>
          <w:b/>
          <w:color w:val="000000"/>
          <w:sz w:val="32"/>
          <w:szCs w:val="32"/>
          <w:lang w:val="en-US"/>
        </w:rPr>
        <w:t>2</w:t>
      </w:r>
      <w:bookmarkStart w:id="0" w:name="_GoBack"/>
      <w:bookmarkEnd w:id="0"/>
      <w:r w:rsidR="00ED6CDC">
        <w:rPr>
          <w:b/>
          <w:color w:val="000000"/>
          <w:sz w:val="32"/>
          <w:szCs w:val="32"/>
          <w:lang w:val="en-US"/>
        </w:rPr>
        <w:t>, 2014</w:t>
      </w:r>
    </w:p>
    <w:p w:rsidR="005A1520" w:rsidRPr="005A1520" w:rsidRDefault="005A1520" w:rsidP="005A1520">
      <w:pPr>
        <w:jc w:val="center"/>
        <w:rPr>
          <w:rFonts w:ascii="Arial" w:hAnsi="Arial"/>
          <w:b/>
          <w:bCs/>
          <w:lang w:val="en-US"/>
        </w:rPr>
      </w:pPr>
      <w:r>
        <w:rPr>
          <w:b/>
          <w:sz w:val="32"/>
          <w:szCs w:val="32"/>
          <w:lang w:val="en-US"/>
        </w:rPr>
        <w:t xml:space="preserve"> </w:t>
      </w:r>
      <w:proofErr w:type="spellStart"/>
      <w:r w:rsidRPr="005A1520">
        <w:rPr>
          <w:rFonts w:ascii="Arial" w:hAnsi="Arial"/>
          <w:b/>
          <w:bCs/>
          <w:lang w:val="en-US"/>
        </w:rPr>
        <w:t>RussNeft</w:t>
      </w:r>
      <w:proofErr w:type="spellEnd"/>
      <w:r w:rsidRPr="005A1520">
        <w:rPr>
          <w:rFonts w:ascii="Arial" w:hAnsi="Arial"/>
          <w:b/>
          <w:bCs/>
          <w:lang w:val="en-US"/>
        </w:rPr>
        <w:t xml:space="preserve"> employees, who had started MA program at </w:t>
      </w:r>
      <w:proofErr w:type="spellStart"/>
      <w:r w:rsidRPr="005A1520">
        <w:rPr>
          <w:rFonts w:ascii="Arial" w:hAnsi="Arial"/>
          <w:b/>
          <w:bCs/>
          <w:lang w:val="en-US"/>
        </w:rPr>
        <w:t>Lomonosov</w:t>
      </w:r>
      <w:proofErr w:type="spellEnd"/>
      <w:r w:rsidRPr="005A1520">
        <w:rPr>
          <w:rFonts w:ascii="Arial" w:hAnsi="Arial"/>
          <w:b/>
          <w:bCs/>
          <w:lang w:val="en-US"/>
        </w:rPr>
        <w:t xml:space="preserve"> Moscow State University, were provided with student cards</w:t>
      </w:r>
    </w:p>
    <w:p w:rsidR="005A1520" w:rsidRPr="005A1520" w:rsidRDefault="005A1520" w:rsidP="005A1520">
      <w:pPr>
        <w:spacing w:line="276" w:lineRule="auto"/>
        <w:rPr>
          <w:rFonts w:ascii="Arial" w:hAnsi="Arial" w:cs="Arial"/>
          <w:color w:val="000000"/>
          <w:lang w:val="en-US"/>
        </w:rPr>
      </w:pPr>
    </w:p>
    <w:p w:rsidR="005A1520" w:rsidRPr="005A1520" w:rsidRDefault="005A1520" w:rsidP="005A1520">
      <w:pPr>
        <w:spacing w:line="276" w:lineRule="auto"/>
        <w:jc w:val="both"/>
        <w:rPr>
          <w:rFonts w:ascii="Arial" w:hAnsi="Arial" w:cs="Arial"/>
          <w:color w:val="000000"/>
          <w:lang w:val="en-US"/>
        </w:rPr>
      </w:pPr>
      <w:r w:rsidRPr="005A1520">
        <w:rPr>
          <w:rFonts w:ascii="Arial" w:hAnsi="Arial" w:cs="Arial"/>
          <w:b/>
          <w:color w:val="000000"/>
          <w:lang w:val="en-US"/>
        </w:rPr>
        <w:t>Moscow</w:t>
      </w:r>
      <w:r w:rsidRPr="005A1520">
        <w:rPr>
          <w:rFonts w:ascii="Arial" w:hAnsi="Arial" w:cs="Arial"/>
          <w:color w:val="000000"/>
          <w:lang w:val="en-US"/>
        </w:rPr>
        <w:t xml:space="preserve">. The solemn ceremony of presenting the student cards to the MA students at Higher School of Innovative Business of MSU (corporate university) was held at MSU today. Mikhail </w:t>
      </w:r>
      <w:proofErr w:type="spellStart"/>
      <w:r w:rsidRPr="005A1520">
        <w:rPr>
          <w:rFonts w:ascii="Arial" w:hAnsi="Arial" w:cs="Arial"/>
          <w:color w:val="000000"/>
          <w:lang w:val="en-US"/>
        </w:rPr>
        <w:t>Gutseriev</w:t>
      </w:r>
      <w:proofErr w:type="spellEnd"/>
      <w:r w:rsidRPr="005A1520">
        <w:rPr>
          <w:rFonts w:ascii="Arial" w:hAnsi="Arial" w:cs="Arial"/>
          <w:color w:val="000000"/>
          <w:lang w:val="en-US"/>
        </w:rPr>
        <w:t xml:space="preserve">, OAO NK </w:t>
      </w:r>
      <w:proofErr w:type="spellStart"/>
      <w:r w:rsidRPr="005A1520">
        <w:rPr>
          <w:rFonts w:ascii="Arial" w:hAnsi="Arial" w:cs="Arial"/>
          <w:color w:val="000000"/>
          <w:lang w:val="en-US"/>
        </w:rPr>
        <w:t>RussNeft</w:t>
      </w:r>
      <w:proofErr w:type="spellEnd"/>
      <w:r w:rsidRPr="005A1520">
        <w:rPr>
          <w:rFonts w:ascii="Arial" w:hAnsi="Arial" w:cs="Arial"/>
          <w:color w:val="000000"/>
          <w:lang w:val="en-US"/>
        </w:rPr>
        <w:t xml:space="preserve"> President, Viktor </w:t>
      </w:r>
      <w:proofErr w:type="spellStart"/>
      <w:r w:rsidRPr="005A1520">
        <w:rPr>
          <w:rFonts w:ascii="Arial" w:hAnsi="Arial" w:cs="Arial"/>
          <w:color w:val="000000"/>
          <w:lang w:val="en-US"/>
        </w:rPr>
        <w:t>Sadovnichy</w:t>
      </w:r>
      <w:proofErr w:type="spellEnd"/>
      <w:r w:rsidRPr="005A1520">
        <w:rPr>
          <w:rFonts w:ascii="Arial" w:hAnsi="Arial" w:cs="Arial"/>
          <w:color w:val="000000"/>
          <w:lang w:val="en-US"/>
        </w:rPr>
        <w:t>, MSU rector took part in the ceremony.</w:t>
      </w:r>
    </w:p>
    <w:p w:rsidR="005A1520" w:rsidRPr="005A1520" w:rsidRDefault="005A1520" w:rsidP="005A1520">
      <w:pPr>
        <w:spacing w:line="276" w:lineRule="auto"/>
        <w:jc w:val="both"/>
        <w:rPr>
          <w:rFonts w:ascii="Arial" w:hAnsi="Arial" w:cs="Arial"/>
          <w:color w:val="000000"/>
          <w:lang w:val="en-US"/>
        </w:rPr>
      </w:pPr>
    </w:p>
    <w:p w:rsidR="005A1520" w:rsidRPr="005A1520" w:rsidRDefault="005A1520" w:rsidP="005A1520">
      <w:pPr>
        <w:spacing w:line="276" w:lineRule="auto"/>
        <w:jc w:val="both"/>
        <w:rPr>
          <w:rFonts w:ascii="Arial" w:hAnsi="Arial" w:cs="Arial"/>
          <w:color w:val="000000"/>
          <w:lang w:val="en-US"/>
        </w:rPr>
      </w:pPr>
      <w:r w:rsidRPr="005A1520">
        <w:rPr>
          <w:rFonts w:ascii="Arial" w:hAnsi="Arial" w:cs="Arial"/>
          <w:color w:val="000000"/>
          <w:lang w:val="en-US"/>
        </w:rPr>
        <w:t xml:space="preserve">22 young specialists of OAO NK </w:t>
      </w:r>
      <w:proofErr w:type="spellStart"/>
      <w:r w:rsidRPr="005A1520">
        <w:rPr>
          <w:rFonts w:ascii="Arial" w:hAnsi="Arial" w:cs="Arial"/>
          <w:color w:val="000000"/>
          <w:lang w:val="en-US"/>
        </w:rPr>
        <w:t>RussNeft</w:t>
      </w:r>
      <w:proofErr w:type="spellEnd"/>
      <w:r w:rsidRPr="005A1520">
        <w:rPr>
          <w:rFonts w:ascii="Arial" w:hAnsi="Arial" w:cs="Arial"/>
          <w:color w:val="000000"/>
          <w:lang w:val="en-US"/>
        </w:rPr>
        <w:t xml:space="preserve"> and its subsidiaries will get second higher education at MSU in course of Higher School of Innovative Business of MSU establishment. MA programs have been developed by the specialists of MSU and NK </w:t>
      </w:r>
      <w:proofErr w:type="spellStart"/>
      <w:r w:rsidRPr="005A1520">
        <w:rPr>
          <w:rFonts w:ascii="Arial" w:hAnsi="Arial" w:cs="Arial"/>
          <w:color w:val="000000"/>
          <w:lang w:val="en-US"/>
        </w:rPr>
        <w:t>RussNeft</w:t>
      </w:r>
      <w:proofErr w:type="spellEnd"/>
      <w:r w:rsidRPr="005A1520">
        <w:rPr>
          <w:rFonts w:ascii="Arial" w:hAnsi="Arial" w:cs="Arial"/>
          <w:color w:val="000000"/>
          <w:lang w:val="en-US"/>
        </w:rPr>
        <w:t xml:space="preserve"> taking into account relevant objectives of the oil corporations and OAO NK </w:t>
      </w:r>
      <w:proofErr w:type="spellStart"/>
      <w:r w:rsidRPr="005A1520">
        <w:rPr>
          <w:rFonts w:ascii="Arial" w:hAnsi="Arial" w:cs="Arial"/>
          <w:color w:val="000000"/>
          <w:lang w:val="en-US"/>
        </w:rPr>
        <w:t>RussNeft</w:t>
      </w:r>
      <w:proofErr w:type="spellEnd"/>
      <w:r w:rsidRPr="005A1520">
        <w:rPr>
          <w:rFonts w:ascii="Arial" w:hAnsi="Arial" w:cs="Arial"/>
          <w:color w:val="000000"/>
          <w:lang w:val="en-US"/>
        </w:rPr>
        <w:t xml:space="preserve"> in particular. </w:t>
      </w:r>
    </w:p>
    <w:p w:rsidR="005A1520" w:rsidRPr="005A1520" w:rsidRDefault="005A1520" w:rsidP="005A1520">
      <w:pPr>
        <w:spacing w:line="276" w:lineRule="auto"/>
        <w:jc w:val="both"/>
        <w:rPr>
          <w:rFonts w:ascii="Arial" w:hAnsi="Arial" w:cs="Arial"/>
          <w:color w:val="000000"/>
          <w:lang w:val="en-US"/>
        </w:rPr>
      </w:pPr>
    </w:p>
    <w:p w:rsidR="005A1520" w:rsidRPr="005A1520" w:rsidRDefault="005A1520" w:rsidP="005A1520">
      <w:pPr>
        <w:spacing w:line="276" w:lineRule="auto"/>
        <w:jc w:val="both"/>
        <w:rPr>
          <w:rFonts w:ascii="Arial" w:hAnsi="Arial" w:cs="Arial"/>
          <w:color w:val="000000"/>
          <w:lang w:val="en-US"/>
        </w:rPr>
      </w:pPr>
      <w:r w:rsidRPr="005A1520">
        <w:rPr>
          <w:rFonts w:ascii="Arial" w:hAnsi="Arial" w:cs="Arial"/>
          <w:color w:val="000000"/>
          <w:lang w:val="en-US"/>
        </w:rPr>
        <w:t xml:space="preserve">The major target of the project is a comprehensive assistance to developing education and support of the promising students who are determined to start their career in the fuel and energy industry and in OAO NK </w:t>
      </w:r>
      <w:proofErr w:type="spellStart"/>
      <w:r w:rsidRPr="005A1520">
        <w:rPr>
          <w:rFonts w:ascii="Arial" w:hAnsi="Arial" w:cs="Arial"/>
          <w:color w:val="000000"/>
          <w:lang w:val="en-US"/>
        </w:rPr>
        <w:t>RussNeft</w:t>
      </w:r>
      <w:proofErr w:type="spellEnd"/>
      <w:r w:rsidRPr="005A1520">
        <w:rPr>
          <w:rFonts w:ascii="Arial" w:hAnsi="Arial" w:cs="Arial"/>
          <w:color w:val="000000"/>
          <w:lang w:val="en-US"/>
        </w:rPr>
        <w:t xml:space="preserve">. </w:t>
      </w:r>
    </w:p>
    <w:p w:rsidR="005A1520" w:rsidRPr="005A1520" w:rsidRDefault="005A1520" w:rsidP="005A1520">
      <w:pPr>
        <w:spacing w:line="276" w:lineRule="auto"/>
        <w:jc w:val="both"/>
        <w:rPr>
          <w:rFonts w:ascii="Arial" w:hAnsi="Arial" w:cs="Arial"/>
          <w:color w:val="000000"/>
          <w:lang w:val="en-US"/>
        </w:rPr>
      </w:pPr>
    </w:p>
    <w:p w:rsidR="005A1520" w:rsidRPr="005A1520" w:rsidRDefault="005A1520" w:rsidP="005A1520">
      <w:pPr>
        <w:spacing w:line="276" w:lineRule="auto"/>
        <w:jc w:val="both"/>
        <w:rPr>
          <w:rFonts w:ascii="Arial" w:hAnsi="Arial" w:cs="Arial"/>
          <w:color w:val="000000"/>
          <w:lang w:val="en-US"/>
        </w:rPr>
      </w:pPr>
      <w:r w:rsidRPr="005A1520">
        <w:rPr>
          <w:rFonts w:ascii="Arial" w:hAnsi="Arial" w:cs="Arial"/>
          <w:color w:val="000000"/>
          <w:lang w:val="en-US"/>
        </w:rPr>
        <w:t xml:space="preserve">Innovative educational programs are targeted at using the experience of fundamental and applied research studies in Moscow University and its research and educational potential as well as opportunities of academic science. Brand new and interdisciplinary innovative programs have also been developed. </w:t>
      </w:r>
    </w:p>
    <w:p w:rsidR="005A1520" w:rsidRPr="005A1520" w:rsidRDefault="005A1520" w:rsidP="005A1520">
      <w:pPr>
        <w:spacing w:line="276" w:lineRule="auto"/>
        <w:jc w:val="both"/>
        <w:rPr>
          <w:rFonts w:ascii="Arial" w:hAnsi="Arial" w:cs="Arial"/>
          <w:color w:val="000000"/>
          <w:lang w:val="en-US"/>
        </w:rPr>
      </w:pPr>
    </w:p>
    <w:p w:rsidR="005A1520" w:rsidRPr="005A1520" w:rsidRDefault="005A1520" w:rsidP="005A1520">
      <w:pPr>
        <w:spacing w:line="276" w:lineRule="auto"/>
        <w:jc w:val="both"/>
        <w:rPr>
          <w:rFonts w:ascii="Arial" w:hAnsi="Arial" w:cs="Arial"/>
          <w:color w:val="000000"/>
          <w:lang w:val="en-US"/>
        </w:rPr>
      </w:pPr>
      <w:r w:rsidRPr="005A1520">
        <w:rPr>
          <w:rFonts w:ascii="Arial" w:hAnsi="Arial" w:cs="Arial"/>
          <w:color w:val="000000"/>
          <w:lang w:val="en-US"/>
        </w:rPr>
        <w:t xml:space="preserve">Above 100 MA students have graduated in course of this educational project within 2006 – 2014. They have become employees of the leading oil and gas companies of the country. </w:t>
      </w:r>
    </w:p>
    <w:p w:rsidR="005A1520" w:rsidRPr="005A1520" w:rsidRDefault="005A1520" w:rsidP="005A1520">
      <w:pPr>
        <w:spacing w:after="200" w:line="276" w:lineRule="auto"/>
        <w:rPr>
          <w:rFonts w:asciiTheme="minorHAnsi" w:eastAsiaTheme="minorHAnsi" w:hAnsiTheme="minorHAnsi" w:cstheme="minorBidi"/>
          <w:sz w:val="22"/>
          <w:szCs w:val="22"/>
          <w:lang w:val="en-US" w:eastAsia="en-US"/>
        </w:rPr>
      </w:pPr>
    </w:p>
    <w:p w:rsidR="003B484D" w:rsidRPr="00F41D7F" w:rsidRDefault="003B484D" w:rsidP="00ED6CDC">
      <w:pPr>
        <w:spacing w:line="380" w:lineRule="atLeast"/>
        <w:ind w:firstLine="708"/>
        <w:jc w:val="both"/>
        <w:rPr>
          <w:rFonts w:ascii="Tahoma" w:hAnsi="Tahoma" w:cs="Tahoma"/>
          <w:lang w:val="en-US"/>
        </w:rPr>
      </w:pPr>
    </w:p>
    <w:p w:rsidR="00D5031B" w:rsidRPr="00F41D7F" w:rsidRDefault="00D5031B" w:rsidP="00733799">
      <w:pPr>
        <w:pStyle w:val="1"/>
        <w:spacing w:line="380" w:lineRule="atLeast"/>
        <w:jc w:val="center"/>
        <w:rPr>
          <w:rFonts w:ascii="Arial" w:hAnsi="Arial"/>
          <w:b/>
          <w:szCs w:val="24"/>
          <w:lang w:val="en-US"/>
        </w:rPr>
      </w:pPr>
    </w:p>
    <w:p w:rsidR="00733799" w:rsidRPr="00D671DD" w:rsidRDefault="00D671DD" w:rsidP="00733799">
      <w:pPr>
        <w:spacing w:after="120" w:line="240" w:lineRule="atLeast"/>
        <w:ind w:left="4536" w:right="-143"/>
        <w:rPr>
          <w:rFonts w:ascii="Arial" w:hAnsi="Arial" w:cs="Arial"/>
          <w:b/>
          <w:bCs/>
          <w:sz w:val="22"/>
          <w:szCs w:val="22"/>
          <w:lang w:val="en-US"/>
        </w:rPr>
      </w:pPr>
      <w:r>
        <w:rPr>
          <w:rFonts w:ascii="Arial" w:hAnsi="Arial" w:cs="Arial"/>
          <w:b/>
          <w:bCs/>
          <w:sz w:val="22"/>
          <w:szCs w:val="22"/>
          <w:lang w:val="en-US"/>
        </w:rPr>
        <w:lastRenderedPageBreak/>
        <w:t xml:space="preserve">OAO NK </w:t>
      </w:r>
      <w:proofErr w:type="spellStart"/>
      <w:r>
        <w:rPr>
          <w:rFonts w:ascii="Arial" w:hAnsi="Arial" w:cs="Arial"/>
          <w:b/>
          <w:bCs/>
          <w:sz w:val="22"/>
          <w:szCs w:val="22"/>
          <w:lang w:val="en-US"/>
        </w:rPr>
        <w:t>RussNeft</w:t>
      </w:r>
      <w:proofErr w:type="spellEnd"/>
      <w:r>
        <w:rPr>
          <w:rFonts w:ascii="Arial" w:hAnsi="Arial" w:cs="Arial"/>
          <w:b/>
          <w:bCs/>
          <w:sz w:val="22"/>
          <w:szCs w:val="22"/>
          <w:lang w:val="en-US"/>
        </w:rPr>
        <w:t xml:space="preserve"> Press-office</w:t>
      </w:r>
    </w:p>
    <w:p w:rsidR="00D94820" w:rsidRPr="00D671DD" w:rsidRDefault="00D671DD" w:rsidP="00733799">
      <w:pPr>
        <w:spacing w:after="120" w:line="240" w:lineRule="atLeast"/>
        <w:ind w:left="4536" w:right="-143"/>
        <w:rPr>
          <w:rFonts w:ascii="Arial" w:hAnsi="Arial" w:cs="Arial"/>
          <w:b/>
          <w:bCs/>
          <w:sz w:val="22"/>
          <w:szCs w:val="22"/>
          <w:lang w:val="en-US"/>
        </w:rPr>
      </w:pPr>
      <w:r>
        <w:rPr>
          <w:rFonts w:ascii="Arial" w:hAnsi="Arial" w:cs="Arial"/>
          <w:b/>
          <w:bCs/>
          <w:sz w:val="22"/>
          <w:szCs w:val="22"/>
          <w:lang w:val="en-US"/>
        </w:rPr>
        <w:t>Tel</w:t>
      </w:r>
      <w:r w:rsidR="00D94820" w:rsidRPr="00D671DD">
        <w:rPr>
          <w:rFonts w:ascii="Arial" w:hAnsi="Arial" w:cs="Arial"/>
          <w:b/>
          <w:bCs/>
          <w:sz w:val="22"/>
          <w:szCs w:val="22"/>
          <w:lang w:val="en-US"/>
        </w:rPr>
        <w:t>.: (495) 411-63-24</w:t>
      </w:r>
      <w:proofErr w:type="gramStart"/>
      <w:r w:rsidR="00733799" w:rsidRPr="00D671DD">
        <w:rPr>
          <w:rFonts w:ascii="Arial" w:hAnsi="Arial" w:cs="Arial"/>
          <w:b/>
          <w:bCs/>
          <w:sz w:val="22"/>
          <w:szCs w:val="22"/>
          <w:lang w:val="en-US"/>
        </w:rPr>
        <w:t xml:space="preserve">,  </w:t>
      </w:r>
      <w:r>
        <w:rPr>
          <w:rFonts w:ascii="Arial" w:hAnsi="Arial" w:cs="Arial"/>
          <w:b/>
          <w:bCs/>
          <w:sz w:val="22"/>
          <w:szCs w:val="22"/>
          <w:lang w:val="en-US"/>
        </w:rPr>
        <w:t>Fax</w:t>
      </w:r>
      <w:proofErr w:type="gramEnd"/>
      <w:r w:rsidR="00D94820" w:rsidRPr="00D671DD">
        <w:rPr>
          <w:rFonts w:ascii="Arial" w:hAnsi="Arial" w:cs="Arial"/>
          <w:b/>
          <w:bCs/>
          <w:sz w:val="22"/>
          <w:szCs w:val="22"/>
          <w:lang w:val="en-US"/>
        </w:rPr>
        <w:t>: (495) 411-63-19</w:t>
      </w:r>
    </w:p>
    <w:p w:rsidR="006E0ABE" w:rsidRPr="00D671DD" w:rsidRDefault="00D94820" w:rsidP="00733799">
      <w:pPr>
        <w:spacing w:after="120" w:line="240" w:lineRule="atLeast"/>
        <w:ind w:left="4536" w:right="-143"/>
        <w:rPr>
          <w:rFonts w:ascii="Arial" w:hAnsi="Arial" w:cs="Arial"/>
          <w:b/>
          <w:bCs/>
          <w:sz w:val="22"/>
          <w:szCs w:val="22"/>
          <w:lang w:val="en-US"/>
        </w:rPr>
      </w:pPr>
      <w:r w:rsidRPr="00D671DD">
        <w:rPr>
          <w:rFonts w:ascii="Arial" w:hAnsi="Arial" w:cs="Arial"/>
          <w:b/>
          <w:bCs/>
          <w:sz w:val="22"/>
          <w:szCs w:val="22"/>
          <w:lang w:val="en-US"/>
        </w:rPr>
        <w:t>E-mail: pr@russneft.ru</w:t>
      </w:r>
    </w:p>
    <w:sectPr w:rsidR="006E0ABE" w:rsidRPr="00D671DD" w:rsidSect="00733799">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31B"/>
    <w:rsid w:val="0004362C"/>
    <w:rsid w:val="00051A94"/>
    <w:rsid w:val="0012680D"/>
    <w:rsid w:val="001866A9"/>
    <w:rsid w:val="00190133"/>
    <w:rsid w:val="00267759"/>
    <w:rsid w:val="002732D2"/>
    <w:rsid w:val="002A1CEC"/>
    <w:rsid w:val="0030784C"/>
    <w:rsid w:val="003431BB"/>
    <w:rsid w:val="00354BA6"/>
    <w:rsid w:val="003870E8"/>
    <w:rsid w:val="003B484D"/>
    <w:rsid w:val="003C5FF1"/>
    <w:rsid w:val="00481B3A"/>
    <w:rsid w:val="00484545"/>
    <w:rsid w:val="0048511E"/>
    <w:rsid w:val="004A12C1"/>
    <w:rsid w:val="005376E7"/>
    <w:rsid w:val="005A1520"/>
    <w:rsid w:val="005F385A"/>
    <w:rsid w:val="0063764E"/>
    <w:rsid w:val="006E0ABE"/>
    <w:rsid w:val="006E39C0"/>
    <w:rsid w:val="00733799"/>
    <w:rsid w:val="00784D7B"/>
    <w:rsid w:val="0086614D"/>
    <w:rsid w:val="008A2882"/>
    <w:rsid w:val="008A79FD"/>
    <w:rsid w:val="0090126C"/>
    <w:rsid w:val="00934A96"/>
    <w:rsid w:val="009526E9"/>
    <w:rsid w:val="009F3128"/>
    <w:rsid w:val="00A016F7"/>
    <w:rsid w:val="00A4743F"/>
    <w:rsid w:val="00A51E58"/>
    <w:rsid w:val="00AB6F87"/>
    <w:rsid w:val="00AC1D1B"/>
    <w:rsid w:val="00B5395A"/>
    <w:rsid w:val="00C62D3F"/>
    <w:rsid w:val="00D5031B"/>
    <w:rsid w:val="00D671DD"/>
    <w:rsid w:val="00D94820"/>
    <w:rsid w:val="00D97AEA"/>
    <w:rsid w:val="00DE2AF2"/>
    <w:rsid w:val="00EA636E"/>
    <w:rsid w:val="00EB768F"/>
    <w:rsid w:val="00EC7B39"/>
    <w:rsid w:val="00ED5F53"/>
    <w:rsid w:val="00ED6CDC"/>
    <w:rsid w:val="00F10DBB"/>
    <w:rsid w:val="00F25E10"/>
    <w:rsid w:val="00F41D7F"/>
    <w:rsid w:val="00F75C64"/>
    <w:rsid w:val="00FA4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3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5031B"/>
    <w:rPr>
      <w:color w:val="0000FF"/>
      <w:u w:val="single"/>
    </w:rPr>
  </w:style>
  <w:style w:type="character" w:customStyle="1" w:styleId="Normal">
    <w:name w:val="Normal Знак"/>
    <w:link w:val="1"/>
    <w:locked/>
    <w:rsid w:val="00D5031B"/>
    <w:rPr>
      <w:sz w:val="24"/>
    </w:rPr>
  </w:style>
  <w:style w:type="paragraph" w:customStyle="1" w:styleId="1">
    <w:name w:val="Обычный1"/>
    <w:link w:val="Normal"/>
    <w:rsid w:val="00D5031B"/>
    <w:pPr>
      <w:snapToGrid w:val="0"/>
      <w:spacing w:before="100" w:after="100" w:line="240" w:lineRule="auto"/>
    </w:pPr>
    <w:rPr>
      <w:sz w:val="24"/>
    </w:rPr>
  </w:style>
  <w:style w:type="paragraph" w:styleId="a4">
    <w:name w:val="Balloon Text"/>
    <w:basedOn w:val="a"/>
    <w:link w:val="a5"/>
    <w:uiPriority w:val="99"/>
    <w:semiHidden/>
    <w:unhideWhenUsed/>
    <w:rsid w:val="00D5031B"/>
    <w:rPr>
      <w:rFonts w:ascii="Tahoma" w:hAnsi="Tahoma" w:cs="Tahoma"/>
      <w:sz w:val="16"/>
      <w:szCs w:val="16"/>
    </w:rPr>
  </w:style>
  <w:style w:type="character" w:customStyle="1" w:styleId="a5">
    <w:name w:val="Текст выноски Знак"/>
    <w:basedOn w:val="a0"/>
    <w:link w:val="a4"/>
    <w:uiPriority w:val="99"/>
    <w:semiHidden/>
    <w:rsid w:val="00D5031B"/>
    <w:rPr>
      <w:rFonts w:ascii="Tahoma" w:eastAsia="Times New Roman" w:hAnsi="Tahoma" w:cs="Tahoma"/>
      <w:sz w:val="16"/>
      <w:szCs w:val="16"/>
      <w:lang w:eastAsia="ru-RU"/>
    </w:rPr>
  </w:style>
  <w:style w:type="paragraph" w:styleId="a6">
    <w:name w:val="Normal (Web)"/>
    <w:basedOn w:val="a"/>
    <w:semiHidden/>
    <w:unhideWhenUsed/>
    <w:rsid w:val="00AC1D1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3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5031B"/>
    <w:rPr>
      <w:color w:val="0000FF"/>
      <w:u w:val="single"/>
    </w:rPr>
  </w:style>
  <w:style w:type="character" w:customStyle="1" w:styleId="Normal">
    <w:name w:val="Normal Знак"/>
    <w:link w:val="1"/>
    <w:locked/>
    <w:rsid w:val="00D5031B"/>
    <w:rPr>
      <w:sz w:val="24"/>
    </w:rPr>
  </w:style>
  <w:style w:type="paragraph" w:customStyle="1" w:styleId="1">
    <w:name w:val="Обычный1"/>
    <w:link w:val="Normal"/>
    <w:rsid w:val="00D5031B"/>
    <w:pPr>
      <w:snapToGrid w:val="0"/>
      <w:spacing w:before="100" w:after="100" w:line="240" w:lineRule="auto"/>
    </w:pPr>
    <w:rPr>
      <w:sz w:val="24"/>
    </w:rPr>
  </w:style>
  <w:style w:type="paragraph" w:styleId="a4">
    <w:name w:val="Balloon Text"/>
    <w:basedOn w:val="a"/>
    <w:link w:val="a5"/>
    <w:uiPriority w:val="99"/>
    <w:semiHidden/>
    <w:unhideWhenUsed/>
    <w:rsid w:val="00D5031B"/>
    <w:rPr>
      <w:rFonts w:ascii="Tahoma" w:hAnsi="Tahoma" w:cs="Tahoma"/>
      <w:sz w:val="16"/>
      <w:szCs w:val="16"/>
    </w:rPr>
  </w:style>
  <w:style w:type="character" w:customStyle="1" w:styleId="a5">
    <w:name w:val="Текст выноски Знак"/>
    <w:basedOn w:val="a0"/>
    <w:link w:val="a4"/>
    <w:uiPriority w:val="99"/>
    <w:semiHidden/>
    <w:rsid w:val="00D5031B"/>
    <w:rPr>
      <w:rFonts w:ascii="Tahoma" w:eastAsia="Times New Roman" w:hAnsi="Tahoma" w:cs="Tahoma"/>
      <w:sz w:val="16"/>
      <w:szCs w:val="16"/>
      <w:lang w:eastAsia="ru-RU"/>
    </w:rPr>
  </w:style>
  <w:style w:type="paragraph" w:styleId="a6">
    <w:name w:val="Normal (Web)"/>
    <w:basedOn w:val="a"/>
    <w:semiHidden/>
    <w:unhideWhenUsed/>
    <w:rsid w:val="00AC1D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2216">
      <w:bodyDiv w:val="1"/>
      <w:marLeft w:val="0"/>
      <w:marRight w:val="0"/>
      <w:marTop w:val="0"/>
      <w:marBottom w:val="0"/>
      <w:divBdr>
        <w:top w:val="none" w:sz="0" w:space="0" w:color="auto"/>
        <w:left w:val="none" w:sz="0" w:space="0" w:color="auto"/>
        <w:bottom w:val="none" w:sz="0" w:space="0" w:color="auto"/>
        <w:right w:val="none" w:sz="0" w:space="0" w:color="auto"/>
      </w:divBdr>
    </w:div>
    <w:div w:id="55977961">
      <w:bodyDiv w:val="1"/>
      <w:marLeft w:val="0"/>
      <w:marRight w:val="0"/>
      <w:marTop w:val="0"/>
      <w:marBottom w:val="0"/>
      <w:divBdr>
        <w:top w:val="none" w:sz="0" w:space="0" w:color="auto"/>
        <w:left w:val="none" w:sz="0" w:space="0" w:color="auto"/>
        <w:bottom w:val="none" w:sz="0" w:space="0" w:color="auto"/>
        <w:right w:val="none" w:sz="0" w:space="0" w:color="auto"/>
      </w:divBdr>
    </w:div>
    <w:div w:id="372852232">
      <w:bodyDiv w:val="1"/>
      <w:marLeft w:val="0"/>
      <w:marRight w:val="0"/>
      <w:marTop w:val="0"/>
      <w:marBottom w:val="0"/>
      <w:divBdr>
        <w:top w:val="none" w:sz="0" w:space="0" w:color="auto"/>
        <w:left w:val="none" w:sz="0" w:space="0" w:color="auto"/>
        <w:bottom w:val="none" w:sz="0" w:space="0" w:color="auto"/>
        <w:right w:val="none" w:sz="0" w:space="0" w:color="auto"/>
      </w:divBdr>
    </w:div>
    <w:div w:id="952903090">
      <w:bodyDiv w:val="1"/>
      <w:marLeft w:val="0"/>
      <w:marRight w:val="0"/>
      <w:marTop w:val="0"/>
      <w:marBottom w:val="0"/>
      <w:divBdr>
        <w:top w:val="none" w:sz="0" w:space="0" w:color="auto"/>
        <w:left w:val="none" w:sz="0" w:space="0" w:color="auto"/>
        <w:bottom w:val="none" w:sz="0" w:space="0" w:color="auto"/>
        <w:right w:val="none" w:sz="0" w:space="0" w:color="auto"/>
      </w:divBdr>
    </w:div>
    <w:div w:id="1345520515">
      <w:bodyDiv w:val="1"/>
      <w:marLeft w:val="0"/>
      <w:marRight w:val="0"/>
      <w:marTop w:val="0"/>
      <w:marBottom w:val="0"/>
      <w:divBdr>
        <w:top w:val="none" w:sz="0" w:space="0" w:color="auto"/>
        <w:left w:val="none" w:sz="0" w:space="0" w:color="auto"/>
        <w:bottom w:val="none" w:sz="0" w:space="0" w:color="auto"/>
        <w:right w:val="none" w:sz="0" w:space="0" w:color="auto"/>
      </w:divBdr>
    </w:div>
    <w:div w:id="1672103026">
      <w:bodyDiv w:val="1"/>
      <w:marLeft w:val="0"/>
      <w:marRight w:val="0"/>
      <w:marTop w:val="0"/>
      <w:marBottom w:val="0"/>
      <w:divBdr>
        <w:top w:val="none" w:sz="0" w:space="0" w:color="auto"/>
        <w:left w:val="none" w:sz="0" w:space="0" w:color="auto"/>
        <w:bottom w:val="none" w:sz="0" w:space="0" w:color="auto"/>
        <w:right w:val="none" w:sz="0" w:space="0" w:color="auto"/>
      </w:divBdr>
    </w:div>
    <w:div w:id="1893807917">
      <w:bodyDiv w:val="1"/>
      <w:marLeft w:val="0"/>
      <w:marRight w:val="0"/>
      <w:marTop w:val="0"/>
      <w:marBottom w:val="0"/>
      <w:divBdr>
        <w:top w:val="none" w:sz="0" w:space="0" w:color="auto"/>
        <w:left w:val="none" w:sz="0" w:space="0" w:color="auto"/>
        <w:bottom w:val="none" w:sz="0" w:space="0" w:color="auto"/>
        <w:right w:val="none" w:sz="0" w:space="0" w:color="auto"/>
      </w:divBdr>
    </w:div>
    <w:div w:id="2115785879">
      <w:bodyDiv w:val="1"/>
      <w:marLeft w:val="0"/>
      <w:marRight w:val="0"/>
      <w:marTop w:val="0"/>
      <w:marBottom w:val="0"/>
      <w:divBdr>
        <w:top w:val="none" w:sz="0" w:space="0" w:color="auto"/>
        <w:left w:val="none" w:sz="0" w:space="0" w:color="auto"/>
        <w:bottom w:val="none" w:sz="0" w:space="0" w:color="auto"/>
        <w:right w:val="none" w:sz="0" w:space="0" w:color="auto"/>
      </w:divBdr>
    </w:div>
    <w:div w:id="214080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ssnef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C145ED.A904E300"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Russneft</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Басалаев Павел Николаевич</dc:creator>
  <cp:lastModifiedBy>Матчина Зоя Георгиевна</cp:lastModifiedBy>
  <cp:revision>3</cp:revision>
  <cp:lastPrinted>2014-10-08T14:01:00Z</cp:lastPrinted>
  <dcterms:created xsi:type="dcterms:W3CDTF">2014-12-16T09:56:00Z</dcterms:created>
  <dcterms:modified xsi:type="dcterms:W3CDTF">2014-12-16T09:57:00Z</dcterms:modified>
</cp:coreProperties>
</file>